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2DB" w:rsidRPr="00E7496D" w:rsidRDefault="008F32DB">
      <w:pPr>
        <w:spacing w:after="0"/>
        <w:jc w:val="center"/>
        <w:rPr>
          <w:rFonts w:ascii="微软雅黑" w:eastAsia="微软雅黑" w:hAnsi="微软雅黑"/>
          <w:b/>
          <w:bCs/>
          <w:kern w:val="0"/>
          <w:sz w:val="40"/>
          <w:szCs w:val="40"/>
        </w:rPr>
      </w:pPr>
      <w:r w:rsidRPr="00E7496D">
        <w:rPr>
          <w:rFonts w:ascii="微软雅黑" w:eastAsia="微软雅黑" w:hAnsi="微软雅黑" w:hint="eastAsia"/>
          <w:b/>
          <w:bCs/>
          <w:kern w:val="0"/>
          <w:sz w:val="40"/>
          <w:szCs w:val="40"/>
        </w:rPr>
        <w:t>磁共振脑成像技术与应用普及班</w:t>
      </w:r>
    </w:p>
    <w:p w:rsidR="008F32DB" w:rsidRPr="00E7496D" w:rsidRDefault="008F32DB">
      <w:pPr>
        <w:spacing w:after="0"/>
        <w:jc w:val="center"/>
        <w:rPr>
          <w:rFonts w:ascii="微软雅黑" w:eastAsia="微软雅黑" w:hAnsi="微软雅黑"/>
          <w:b/>
          <w:bCs/>
          <w:kern w:val="0"/>
          <w:sz w:val="40"/>
          <w:szCs w:val="40"/>
        </w:rPr>
      </w:pPr>
      <w:r w:rsidRPr="00E7496D">
        <w:rPr>
          <w:rFonts w:ascii="微软雅黑" w:eastAsia="微软雅黑" w:hAnsi="微软雅黑" w:hint="eastAsia"/>
          <w:b/>
          <w:bCs/>
          <w:kern w:val="0"/>
          <w:sz w:val="40"/>
          <w:szCs w:val="40"/>
        </w:rPr>
        <w:t>第</w:t>
      </w:r>
      <w:r w:rsidR="005D1322">
        <w:rPr>
          <w:rFonts w:ascii="微软雅黑" w:eastAsia="微软雅黑" w:hAnsi="微软雅黑" w:hint="eastAsia"/>
          <w:b/>
          <w:bCs/>
          <w:kern w:val="0"/>
          <w:sz w:val="40"/>
          <w:szCs w:val="40"/>
        </w:rPr>
        <w:t>二</w:t>
      </w:r>
      <w:r w:rsidRPr="00E7496D">
        <w:rPr>
          <w:rFonts w:ascii="微软雅黑" w:eastAsia="微软雅黑" w:hAnsi="微软雅黑" w:hint="eastAsia"/>
          <w:b/>
          <w:bCs/>
          <w:kern w:val="0"/>
          <w:sz w:val="40"/>
          <w:szCs w:val="40"/>
        </w:rPr>
        <w:t>轮通知</w:t>
      </w:r>
    </w:p>
    <w:p w:rsidR="008F32DB" w:rsidRPr="00E7496D" w:rsidRDefault="008F32DB" w:rsidP="00DB1650">
      <w:pPr>
        <w:spacing w:beforeLines="100" w:before="312" w:after="120" w:line="360" w:lineRule="auto"/>
        <w:jc w:val="center"/>
        <w:rPr>
          <w:rFonts w:ascii="微软雅黑" w:eastAsia="微软雅黑" w:hAnsi="微软雅黑"/>
          <w:b/>
          <w:bCs/>
          <w:color w:val="244061"/>
          <w:sz w:val="27"/>
          <w:szCs w:val="27"/>
        </w:rPr>
      </w:pPr>
      <w:r w:rsidRPr="00E7496D">
        <w:rPr>
          <w:rFonts w:ascii="微软雅黑" w:eastAsia="微软雅黑" w:hAnsi="微软雅黑"/>
          <w:b/>
          <w:bCs/>
          <w:sz w:val="27"/>
          <w:szCs w:val="27"/>
        </w:rPr>
        <w:t>2013</w:t>
      </w:r>
      <w:r w:rsidRPr="00E7496D">
        <w:rPr>
          <w:rFonts w:ascii="微软雅黑" w:eastAsia="微软雅黑" w:hAnsi="微软雅黑" w:hint="eastAsia"/>
          <w:b/>
          <w:bCs/>
          <w:sz w:val="27"/>
          <w:szCs w:val="27"/>
        </w:rPr>
        <w:t>年</w:t>
      </w:r>
      <w:r w:rsidRPr="00E7496D">
        <w:rPr>
          <w:rFonts w:ascii="微软雅黑" w:eastAsia="微软雅黑" w:hAnsi="微软雅黑"/>
          <w:b/>
          <w:bCs/>
          <w:sz w:val="27"/>
          <w:szCs w:val="27"/>
        </w:rPr>
        <w:t>11</w:t>
      </w:r>
      <w:r w:rsidRPr="00E7496D">
        <w:rPr>
          <w:rFonts w:ascii="微软雅黑" w:eastAsia="微软雅黑" w:hAnsi="微软雅黑" w:hint="eastAsia"/>
          <w:b/>
          <w:bCs/>
          <w:sz w:val="27"/>
          <w:szCs w:val="27"/>
        </w:rPr>
        <w:t>月</w:t>
      </w:r>
      <w:r w:rsidRPr="00E7496D">
        <w:rPr>
          <w:rFonts w:ascii="微软雅黑" w:eastAsia="微软雅黑" w:hAnsi="微软雅黑"/>
          <w:b/>
          <w:bCs/>
          <w:sz w:val="27"/>
          <w:szCs w:val="27"/>
        </w:rPr>
        <w:t>30-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3"/>
        </w:smartTagPr>
        <w:r w:rsidRPr="00E7496D">
          <w:rPr>
            <w:rFonts w:ascii="微软雅黑" w:eastAsia="微软雅黑" w:hAnsi="微软雅黑"/>
            <w:b/>
            <w:bCs/>
            <w:sz w:val="27"/>
            <w:szCs w:val="27"/>
          </w:rPr>
          <w:t>12</w:t>
        </w:r>
        <w:r w:rsidRPr="00E7496D">
          <w:rPr>
            <w:rFonts w:ascii="微软雅黑" w:eastAsia="微软雅黑" w:hAnsi="微软雅黑" w:hint="eastAsia"/>
            <w:b/>
            <w:bCs/>
            <w:sz w:val="27"/>
            <w:szCs w:val="27"/>
          </w:rPr>
          <w:t>月</w:t>
        </w:r>
        <w:r w:rsidRPr="00E7496D">
          <w:rPr>
            <w:rFonts w:ascii="微软雅黑" w:eastAsia="微软雅黑" w:hAnsi="微软雅黑"/>
            <w:b/>
            <w:bCs/>
            <w:sz w:val="27"/>
            <w:szCs w:val="27"/>
          </w:rPr>
          <w:t>1</w:t>
        </w:r>
        <w:r w:rsidRPr="00E7496D">
          <w:rPr>
            <w:rFonts w:ascii="微软雅黑" w:eastAsia="微软雅黑" w:hAnsi="微软雅黑" w:hint="eastAsia"/>
            <w:b/>
            <w:bCs/>
            <w:sz w:val="27"/>
            <w:szCs w:val="27"/>
          </w:rPr>
          <w:t>日</w:t>
        </w:r>
      </w:smartTag>
      <w:r w:rsidRPr="00E7496D">
        <w:rPr>
          <w:rFonts w:ascii="微软雅黑" w:eastAsia="微软雅黑" w:hAnsi="微软雅黑"/>
          <w:b/>
          <w:bCs/>
          <w:sz w:val="27"/>
          <w:szCs w:val="27"/>
        </w:rPr>
        <w:t xml:space="preserve">  </w:t>
      </w:r>
      <w:r w:rsidRPr="00E7496D">
        <w:rPr>
          <w:rFonts w:ascii="微软雅黑" w:eastAsia="微软雅黑" w:hAnsi="微软雅黑" w:hint="eastAsia"/>
          <w:b/>
          <w:bCs/>
          <w:sz w:val="27"/>
          <w:szCs w:val="27"/>
        </w:rPr>
        <w:t>杭州</w:t>
      </w:r>
      <w:r w:rsidR="00DC06F9">
        <w:rPr>
          <w:rFonts w:ascii="微软雅黑" w:eastAsia="微软雅黑" w:hAnsi="微软雅黑" w:hint="eastAsia"/>
          <w:b/>
          <w:bCs/>
          <w:sz w:val="27"/>
          <w:szCs w:val="27"/>
        </w:rPr>
        <w:t>•</w:t>
      </w:r>
      <w:r w:rsidR="00DC06F9" w:rsidRPr="00E7496D">
        <w:rPr>
          <w:rFonts w:ascii="微软雅黑" w:eastAsia="微软雅黑" w:hAnsi="微软雅黑" w:hint="eastAsia"/>
          <w:b/>
          <w:bCs/>
          <w:sz w:val="27"/>
          <w:szCs w:val="27"/>
        </w:rPr>
        <w:t>浙江</w:t>
      </w:r>
    </w:p>
    <w:p w:rsidR="008F32DB" w:rsidRPr="00E7496D" w:rsidRDefault="008F32DB">
      <w:pPr>
        <w:rPr>
          <w:rFonts w:ascii="微软雅黑" w:eastAsia="微软雅黑" w:hAnsi="微软雅黑"/>
          <w:b/>
          <w:sz w:val="29"/>
          <w:szCs w:val="29"/>
        </w:rPr>
      </w:pPr>
    </w:p>
    <w:p w:rsidR="008F32DB" w:rsidRPr="00F42083" w:rsidRDefault="00E93942">
      <w:pPr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620A6C60" wp14:editId="44EC83F4">
            <wp:simplePos x="0" y="0"/>
            <wp:positionH relativeFrom="column">
              <wp:posOffset>3989070</wp:posOffset>
            </wp:positionH>
            <wp:positionV relativeFrom="paragraph">
              <wp:posOffset>397510</wp:posOffset>
            </wp:positionV>
            <wp:extent cx="1909445" cy="1801495"/>
            <wp:effectExtent l="0" t="3175" r="0" b="0"/>
            <wp:wrapNone/>
            <wp:docPr id="5" name="图片 5" descr="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章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9445" cy="180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微软雅黑" w:eastAsia="微软雅黑" w:hAnsi="微软雅黑"/>
          <w:b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758EAEF8" wp14:editId="7DDB52F5">
            <wp:simplePos x="0" y="0"/>
            <wp:positionH relativeFrom="column">
              <wp:posOffset>1015365</wp:posOffset>
            </wp:positionH>
            <wp:positionV relativeFrom="paragraph">
              <wp:posOffset>118745</wp:posOffset>
            </wp:positionV>
            <wp:extent cx="1917700" cy="2260600"/>
            <wp:effectExtent l="0" t="0" r="6350" b="0"/>
            <wp:wrapNone/>
            <wp:docPr id="3" name="图片 3" descr="E:\脑中心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脑中心副本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17700" cy="226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DB" w:rsidRPr="0096272C">
        <w:rPr>
          <w:rFonts w:ascii="微软雅黑" w:eastAsia="微软雅黑" w:hAnsi="微软雅黑" w:hint="eastAsia"/>
          <w:b/>
          <w:sz w:val="32"/>
          <w:szCs w:val="32"/>
        </w:rPr>
        <w:t>主办单位：</w:t>
      </w:r>
    </w:p>
    <w:p w:rsidR="008F32DB" w:rsidRPr="0096272C" w:rsidRDefault="00E93942" w:rsidP="00E93942">
      <w:pPr>
        <w:ind w:firstLineChars="249" w:firstLine="600"/>
        <w:textAlignment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宋体" w:hAnsi="宋体" w:cs="宋体"/>
          <w:b/>
          <w:noProof/>
          <w:kern w:val="0"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2D8128F7" wp14:editId="4F0D66C5">
            <wp:simplePos x="0" y="0"/>
            <wp:positionH relativeFrom="column">
              <wp:posOffset>2379345</wp:posOffset>
            </wp:positionH>
            <wp:positionV relativeFrom="paragraph">
              <wp:posOffset>215900</wp:posOffset>
            </wp:positionV>
            <wp:extent cx="1927860" cy="2050415"/>
            <wp:effectExtent l="0" t="0" r="0" b="0"/>
            <wp:wrapNone/>
            <wp:docPr id="4" name="图片 4" descr="E:\省重章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省重章副本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27860" cy="2050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2DB" w:rsidRPr="0096272C">
        <w:rPr>
          <w:rFonts w:ascii="微软雅黑" w:eastAsia="微软雅黑" w:hAnsi="微软雅黑" w:hint="eastAsia"/>
          <w:b/>
          <w:sz w:val="28"/>
          <w:szCs w:val="28"/>
        </w:rPr>
        <w:t>杭州师范大学认知与脑疾病研究中心</w:t>
      </w:r>
      <w:r w:rsidR="008C6664">
        <w:rPr>
          <w:rFonts w:ascii="微软雅黑" w:eastAsia="微软雅黑" w:hAnsi="微软雅黑" w:hint="eastAsia"/>
          <w:b/>
          <w:sz w:val="28"/>
          <w:szCs w:val="28"/>
        </w:rPr>
        <w:t>(CCBD)</w:t>
      </w:r>
      <w:r w:rsidR="008F32DB" w:rsidRPr="0096272C">
        <w:rPr>
          <w:rFonts w:ascii="微软雅黑" w:eastAsia="微软雅黑" w:hAnsi="微软雅黑"/>
          <w:b/>
          <w:sz w:val="28"/>
          <w:szCs w:val="28"/>
        </w:rPr>
        <w:t xml:space="preserve">     </w:t>
      </w:r>
    </w:p>
    <w:p w:rsidR="00E707AB" w:rsidRDefault="008F32DB" w:rsidP="0096272C">
      <w:pPr>
        <w:ind w:firstLineChars="200" w:firstLine="560"/>
        <w:textAlignment w:val="center"/>
        <w:rPr>
          <w:rFonts w:ascii="微软雅黑" w:eastAsia="微软雅黑" w:hAnsi="微软雅黑"/>
          <w:b/>
          <w:sz w:val="28"/>
          <w:szCs w:val="28"/>
        </w:rPr>
      </w:pPr>
      <w:r w:rsidRPr="0096272C">
        <w:rPr>
          <w:rFonts w:ascii="微软雅黑" w:eastAsia="微软雅黑" w:hAnsi="微软雅黑" w:hint="eastAsia"/>
          <w:b/>
          <w:sz w:val="28"/>
          <w:szCs w:val="28"/>
        </w:rPr>
        <w:t>中国神经科学学会神经科学研究技术分会</w:t>
      </w:r>
    </w:p>
    <w:p w:rsidR="008F32DB" w:rsidRPr="0096272C" w:rsidRDefault="00E707AB" w:rsidP="0096272C">
      <w:pPr>
        <w:ind w:firstLineChars="200" w:firstLine="560"/>
        <w:textAlignment w:val="center"/>
        <w:rPr>
          <w:rFonts w:ascii="微软雅黑" w:eastAsia="微软雅黑" w:hAnsi="微软雅黑"/>
          <w:sz w:val="28"/>
          <w:szCs w:val="28"/>
        </w:rPr>
      </w:pPr>
      <w:r w:rsidRPr="0096272C">
        <w:rPr>
          <w:rFonts w:ascii="微软雅黑" w:eastAsia="微软雅黑" w:hAnsi="微软雅黑" w:hint="eastAsia"/>
          <w:b/>
          <w:sz w:val="28"/>
          <w:szCs w:val="28"/>
        </w:rPr>
        <w:t>浙江省认知障碍评估技术研究重点实验室</w:t>
      </w:r>
    </w:p>
    <w:p w:rsidR="008F32DB" w:rsidRPr="00DC06F9" w:rsidRDefault="008F32DB" w:rsidP="0096272C">
      <w:pPr>
        <w:spacing w:after="0" w:line="40" w:lineRule="atLeast"/>
        <w:ind w:firstLineChars="200" w:firstLine="560"/>
        <w:textAlignment w:val="top"/>
        <w:rPr>
          <w:rFonts w:ascii="微软雅黑" w:eastAsia="微软雅黑" w:hAnsi="微软雅黑"/>
          <w:b/>
          <w:sz w:val="32"/>
          <w:szCs w:val="32"/>
        </w:rPr>
      </w:pPr>
      <w:r w:rsidRPr="0096272C">
        <w:rPr>
          <w:rFonts w:ascii="微软雅黑" w:eastAsia="微软雅黑" w:hAnsi="微软雅黑" w:hint="eastAsia"/>
          <w:b/>
          <w:sz w:val="28"/>
          <w:szCs w:val="28"/>
        </w:rPr>
        <w:t>杭州智脑科技有限公司</w:t>
      </w:r>
      <w:r w:rsidRPr="0096272C">
        <w:rPr>
          <w:rFonts w:ascii="微软雅黑" w:eastAsia="微软雅黑" w:hAnsi="微软雅黑"/>
          <w:b/>
          <w:sz w:val="28"/>
          <w:szCs w:val="28"/>
        </w:rPr>
        <w:t xml:space="preserve"> </w:t>
      </w:r>
      <w:r w:rsidRPr="00DC06F9">
        <w:rPr>
          <w:rFonts w:ascii="微软雅黑" w:eastAsia="微软雅黑" w:hAnsi="微软雅黑"/>
          <w:b/>
          <w:sz w:val="32"/>
          <w:szCs w:val="32"/>
        </w:rPr>
        <w:t xml:space="preserve">   </w:t>
      </w:r>
    </w:p>
    <w:p w:rsidR="008F32DB" w:rsidRPr="00E7496D" w:rsidRDefault="008F32DB">
      <w:pPr>
        <w:rPr>
          <w:sz w:val="19"/>
          <w:szCs w:val="19"/>
        </w:rPr>
      </w:pPr>
    </w:p>
    <w:p w:rsidR="00E707AB" w:rsidRDefault="00E707AB">
      <w:pPr>
        <w:rPr>
          <w:sz w:val="19"/>
          <w:szCs w:val="19"/>
        </w:rPr>
      </w:pPr>
    </w:p>
    <w:p w:rsidR="008F32DB" w:rsidRPr="0096272C" w:rsidRDefault="008F32DB">
      <w:pPr>
        <w:spacing w:line="312" w:lineRule="auto"/>
        <w:rPr>
          <w:rFonts w:ascii="微软雅黑" w:eastAsia="微软雅黑" w:hAnsi="微软雅黑"/>
          <w:b/>
          <w:sz w:val="32"/>
          <w:szCs w:val="32"/>
        </w:rPr>
      </w:pPr>
      <w:r w:rsidRPr="0096272C">
        <w:rPr>
          <w:rFonts w:ascii="微软雅黑" w:eastAsia="微软雅黑" w:hAnsi="微软雅黑" w:hint="eastAsia"/>
          <w:b/>
          <w:sz w:val="32"/>
          <w:szCs w:val="32"/>
        </w:rPr>
        <w:t>一、培训班简介</w:t>
      </w:r>
    </w:p>
    <w:p w:rsidR="008F32DB" w:rsidRPr="00F42083" w:rsidRDefault="008F32DB" w:rsidP="00114BFC">
      <w:pPr>
        <w:snapToGrid w:val="0"/>
        <w:spacing w:after="0" w:line="360" w:lineRule="auto"/>
        <w:ind w:firstLineChars="200" w:firstLine="480"/>
        <w:rPr>
          <w:rFonts w:ascii="宋体" w:cs="宋体"/>
          <w:kern w:val="0"/>
          <w:sz w:val="24"/>
          <w:szCs w:val="24"/>
        </w:rPr>
      </w:pPr>
      <w:r w:rsidRPr="00DF434F">
        <w:rPr>
          <w:rFonts w:ascii="宋体" w:hAnsi="宋体" w:cs="宋体" w:hint="eastAsia"/>
          <w:kern w:val="0"/>
          <w:sz w:val="24"/>
          <w:szCs w:val="24"/>
        </w:rPr>
        <w:t>磁共振脑成像技术已经成为测量人脑结构和功能的最有力手段，而且磁共振仪器已经非常普及。然而，</w:t>
      </w:r>
      <w:r w:rsidRPr="005305E0">
        <w:rPr>
          <w:rFonts w:ascii="宋体" w:hAnsi="宋体" w:cs="宋体" w:hint="eastAsia"/>
          <w:b/>
          <w:kern w:val="0"/>
          <w:sz w:val="24"/>
          <w:szCs w:val="24"/>
        </w:rPr>
        <w:t>您</w:t>
      </w:r>
      <w:r w:rsidR="00F674E7">
        <w:rPr>
          <w:rFonts w:ascii="宋体" w:hAnsi="宋体" w:cs="宋体" w:hint="eastAsia"/>
          <w:b/>
          <w:kern w:val="0"/>
          <w:sz w:val="24"/>
          <w:szCs w:val="24"/>
        </w:rPr>
        <w:t>若</w:t>
      </w:r>
      <w:r w:rsidRPr="005305E0">
        <w:rPr>
          <w:rFonts w:ascii="宋体" w:hAnsi="宋体" w:cs="宋体" w:hint="eastAsia"/>
          <w:b/>
          <w:kern w:val="0"/>
          <w:sz w:val="24"/>
          <w:szCs w:val="24"/>
        </w:rPr>
        <w:t>面临如下问题：</w:t>
      </w:r>
    </w:p>
    <w:p w:rsidR="005305E0" w:rsidRPr="00C34798" w:rsidRDefault="005305E0" w:rsidP="00114BFC">
      <w:pPr>
        <w:pStyle w:val="aa"/>
        <w:numPr>
          <w:ilvl w:val="0"/>
          <w:numId w:val="1"/>
        </w:numPr>
        <w:snapToGrid w:val="0"/>
        <w:spacing w:after="0" w:line="360" w:lineRule="auto"/>
        <w:ind w:left="981" w:firstLineChars="0"/>
        <w:rPr>
          <w:rFonts w:ascii="宋体" w:cs="宋体"/>
          <w:kern w:val="0"/>
          <w:sz w:val="24"/>
          <w:szCs w:val="24"/>
        </w:rPr>
      </w:pPr>
      <w:r w:rsidRPr="00C34798">
        <w:rPr>
          <w:rFonts w:ascii="宋体" w:hAnsi="宋体" w:hint="eastAsia"/>
          <w:kern w:val="0"/>
          <w:sz w:val="24"/>
          <w:szCs w:val="24"/>
        </w:rPr>
        <w:t>您听说过磁共振技术，想要开展相关研究，却因其“高深”的技术而感觉心有余而力不足，最终只能将</w:t>
      </w:r>
      <w:r w:rsidRPr="00C34798">
        <w:rPr>
          <w:kern w:val="0"/>
          <w:sz w:val="24"/>
          <w:szCs w:val="24"/>
        </w:rPr>
        <w:t>excellent idea</w:t>
      </w:r>
      <w:r w:rsidRPr="00C34798">
        <w:rPr>
          <w:rFonts w:ascii="宋体" w:hAnsi="宋体" w:hint="eastAsia"/>
          <w:kern w:val="0"/>
          <w:sz w:val="24"/>
          <w:szCs w:val="24"/>
        </w:rPr>
        <w:t>束之高阁</w:t>
      </w:r>
      <w:r w:rsidR="005A7937">
        <w:rPr>
          <w:rFonts w:ascii="宋体" w:hAnsi="宋体" w:hint="eastAsia"/>
          <w:kern w:val="0"/>
          <w:sz w:val="24"/>
          <w:szCs w:val="24"/>
        </w:rPr>
        <w:t>。</w:t>
      </w:r>
    </w:p>
    <w:p w:rsidR="00114BFC" w:rsidRPr="00C34798" w:rsidRDefault="00114BFC" w:rsidP="00114BFC">
      <w:pPr>
        <w:pStyle w:val="aa"/>
        <w:numPr>
          <w:ilvl w:val="0"/>
          <w:numId w:val="1"/>
        </w:numPr>
        <w:snapToGrid w:val="0"/>
        <w:spacing w:after="0" w:line="360" w:lineRule="auto"/>
        <w:ind w:left="981" w:firstLineChars="0"/>
        <w:rPr>
          <w:rFonts w:ascii="宋体"/>
          <w:kern w:val="0"/>
          <w:sz w:val="24"/>
          <w:szCs w:val="24"/>
        </w:rPr>
      </w:pPr>
      <w:r w:rsidRPr="00C34798">
        <w:rPr>
          <w:rFonts w:ascii="宋体" w:hAnsi="宋体" w:cs="宋体" w:hint="eastAsia"/>
          <w:kern w:val="0"/>
          <w:sz w:val="24"/>
          <w:szCs w:val="24"/>
        </w:rPr>
        <w:t>您来自管理科学、经济学、艺术、哲学等领域，不知道磁共振研究能够带来什么新的启示。</w:t>
      </w:r>
    </w:p>
    <w:p w:rsidR="008F32DB" w:rsidRPr="00C34798" w:rsidRDefault="008F32DB" w:rsidP="00114BFC">
      <w:pPr>
        <w:pStyle w:val="aa"/>
        <w:numPr>
          <w:ilvl w:val="0"/>
          <w:numId w:val="1"/>
        </w:numPr>
        <w:snapToGrid w:val="0"/>
        <w:spacing w:after="0" w:line="360" w:lineRule="auto"/>
        <w:ind w:left="981" w:firstLineChars="0"/>
        <w:rPr>
          <w:rFonts w:ascii="宋体" w:cs="宋体"/>
          <w:kern w:val="0"/>
          <w:sz w:val="24"/>
          <w:szCs w:val="24"/>
        </w:rPr>
      </w:pPr>
      <w:r w:rsidRPr="00C34798">
        <w:rPr>
          <w:rFonts w:hint="eastAsia"/>
          <w:sz w:val="24"/>
          <w:szCs w:val="24"/>
        </w:rPr>
        <w:t>您在放射科、神经内科、神经外科或者精神科，知道磁共振技术很有用，但不知从何入手。</w:t>
      </w:r>
    </w:p>
    <w:p w:rsidR="008F32DB" w:rsidRPr="00C34798" w:rsidRDefault="008F32DB" w:rsidP="00114BFC">
      <w:pPr>
        <w:pStyle w:val="aa"/>
        <w:numPr>
          <w:ilvl w:val="0"/>
          <w:numId w:val="1"/>
        </w:numPr>
        <w:snapToGrid w:val="0"/>
        <w:spacing w:after="0" w:line="360" w:lineRule="auto"/>
        <w:ind w:left="981" w:firstLineChars="0"/>
        <w:rPr>
          <w:rFonts w:ascii="宋体" w:cs="宋体"/>
          <w:kern w:val="0"/>
          <w:sz w:val="24"/>
          <w:szCs w:val="24"/>
        </w:rPr>
      </w:pPr>
      <w:r w:rsidRPr="00C34798">
        <w:rPr>
          <w:rFonts w:ascii="宋体" w:hAnsi="宋体" w:cs="宋体" w:hint="eastAsia"/>
          <w:kern w:val="0"/>
          <w:sz w:val="24"/>
          <w:szCs w:val="24"/>
        </w:rPr>
        <w:t>您身处消化科、眼科或者内分泌科，不知道磁共振技术能否用于本领域的研究。</w:t>
      </w:r>
    </w:p>
    <w:p w:rsidR="00114BFC" w:rsidRPr="00C34798" w:rsidRDefault="00114BFC" w:rsidP="008C6664">
      <w:pPr>
        <w:pStyle w:val="aa"/>
        <w:numPr>
          <w:ilvl w:val="0"/>
          <w:numId w:val="1"/>
        </w:numPr>
        <w:snapToGrid w:val="0"/>
        <w:spacing w:after="0" w:line="360" w:lineRule="auto"/>
        <w:ind w:left="981" w:firstLineChars="0"/>
        <w:jc w:val="left"/>
        <w:rPr>
          <w:rFonts w:ascii="宋体" w:cs="宋体"/>
          <w:kern w:val="0"/>
          <w:sz w:val="24"/>
          <w:szCs w:val="24"/>
        </w:rPr>
      </w:pPr>
      <w:r w:rsidRPr="00C34798">
        <w:rPr>
          <w:rFonts w:ascii="宋体" w:hAnsi="宋体" w:cs="宋体" w:hint="eastAsia"/>
          <w:kern w:val="0"/>
          <w:sz w:val="24"/>
          <w:szCs w:val="24"/>
        </w:rPr>
        <w:t>您想要与</w:t>
      </w:r>
      <w:r w:rsidR="00947492" w:rsidRPr="00C34798">
        <w:rPr>
          <w:rFonts w:ascii="宋体" w:hAnsi="宋体" w:cs="宋体" w:hint="eastAsia"/>
          <w:kern w:val="0"/>
          <w:sz w:val="24"/>
          <w:szCs w:val="24"/>
        </w:rPr>
        <w:t>业内权威的研究</w:t>
      </w:r>
      <w:r w:rsidR="00A22832" w:rsidRPr="00C34798">
        <w:rPr>
          <w:rFonts w:ascii="宋体" w:hAnsi="宋体" w:cs="宋体" w:hint="eastAsia"/>
          <w:kern w:val="0"/>
          <w:sz w:val="24"/>
          <w:szCs w:val="24"/>
        </w:rPr>
        <w:t>机构和研究</w:t>
      </w:r>
      <w:r w:rsidR="00947492" w:rsidRPr="00C34798">
        <w:rPr>
          <w:rFonts w:ascii="宋体" w:hAnsi="宋体" w:cs="宋体" w:hint="eastAsia"/>
          <w:kern w:val="0"/>
          <w:sz w:val="24"/>
          <w:szCs w:val="24"/>
        </w:rPr>
        <w:t>者建立联系或合作，但苦于</w:t>
      </w:r>
      <w:r w:rsidR="00853643" w:rsidRPr="00C34798">
        <w:rPr>
          <w:rFonts w:ascii="宋体" w:hAnsi="宋体" w:cs="宋体" w:hint="eastAsia"/>
          <w:kern w:val="0"/>
          <w:sz w:val="24"/>
          <w:szCs w:val="24"/>
        </w:rPr>
        <w:t>没有机会</w:t>
      </w:r>
      <w:r w:rsidR="00947492" w:rsidRPr="00C34798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8F32DB" w:rsidRPr="005305E0" w:rsidRDefault="008F32DB" w:rsidP="00114BFC">
      <w:pPr>
        <w:widowControl/>
        <w:snapToGrid w:val="0"/>
        <w:spacing w:after="0" w:line="360" w:lineRule="auto"/>
        <w:ind w:firstLineChars="196" w:firstLine="472"/>
        <w:jc w:val="left"/>
        <w:rPr>
          <w:rFonts w:ascii="Verdana" w:hAnsi="Verdana" w:cs="宋体"/>
          <w:b/>
          <w:kern w:val="0"/>
          <w:sz w:val="24"/>
          <w:szCs w:val="24"/>
        </w:rPr>
      </w:pPr>
      <w:r w:rsidRPr="005305E0">
        <w:rPr>
          <w:rFonts w:ascii="Verdana" w:hAnsi="Verdana" w:cs="宋体" w:hint="eastAsia"/>
          <w:b/>
          <w:kern w:val="0"/>
          <w:sz w:val="24"/>
          <w:szCs w:val="24"/>
        </w:rPr>
        <w:t>本次培训班将</w:t>
      </w:r>
      <w:r w:rsidR="00947492">
        <w:rPr>
          <w:rFonts w:ascii="Verdana" w:hAnsi="Verdana" w:cs="宋体" w:hint="eastAsia"/>
          <w:b/>
          <w:kern w:val="0"/>
          <w:sz w:val="24"/>
          <w:szCs w:val="24"/>
        </w:rPr>
        <w:t>是一次难得的良机</w:t>
      </w:r>
      <w:r w:rsidRPr="005305E0">
        <w:rPr>
          <w:rFonts w:ascii="Verdana" w:hAnsi="Verdana" w:cs="宋体" w:hint="eastAsia"/>
          <w:b/>
          <w:kern w:val="0"/>
          <w:sz w:val="24"/>
          <w:szCs w:val="24"/>
        </w:rPr>
        <w:t>！</w:t>
      </w:r>
    </w:p>
    <w:p w:rsidR="008F32DB" w:rsidRPr="005305E0" w:rsidRDefault="008F32DB" w:rsidP="00206C36">
      <w:pPr>
        <w:widowControl/>
        <w:spacing w:after="0" w:line="360" w:lineRule="auto"/>
        <w:ind w:firstLineChars="200" w:firstLine="480"/>
        <w:jc w:val="left"/>
        <w:rPr>
          <w:rFonts w:ascii="宋体" w:cs="宋体"/>
          <w:kern w:val="0"/>
          <w:sz w:val="24"/>
          <w:szCs w:val="24"/>
        </w:rPr>
      </w:pPr>
      <w:r w:rsidRPr="005305E0">
        <w:rPr>
          <w:rFonts w:ascii="宋体" w:hAnsi="宋体" w:cs="宋体" w:hint="eastAsia"/>
          <w:kern w:val="0"/>
          <w:sz w:val="24"/>
          <w:szCs w:val="24"/>
        </w:rPr>
        <w:lastRenderedPageBreak/>
        <w:t>本次培训班旨在：（</w:t>
      </w:r>
      <w:r w:rsidRPr="005305E0">
        <w:rPr>
          <w:rFonts w:ascii="宋体" w:hAnsi="宋体" w:cs="宋体"/>
          <w:kern w:val="0"/>
          <w:sz w:val="24"/>
          <w:szCs w:val="24"/>
        </w:rPr>
        <w:t>1</w:t>
      </w:r>
      <w:r w:rsidRPr="005305E0">
        <w:rPr>
          <w:rFonts w:ascii="宋体" w:hAnsi="宋体" w:cs="宋体" w:hint="eastAsia"/>
          <w:kern w:val="0"/>
          <w:sz w:val="24"/>
          <w:szCs w:val="24"/>
        </w:rPr>
        <w:t>）让学员充分了解磁共振技术在临床应用研究和认知神经科学（涵盖心理学、神经科学、信息科学甚至经济学、管理学等凡需要人脑参与的各个领域）研究中的强大优势；（</w:t>
      </w:r>
      <w:r w:rsidRPr="005305E0">
        <w:rPr>
          <w:rFonts w:ascii="宋体" w:hAnsi="宋体" w:cs="宋体"/>
          <w:kern w:val="0"/>
          <w:sz w:val="24"/>
          <w:szCs w:val="24"/>
        </w:rPr>
        <w:t>2</w:t>
      </w:r>
      <w:r w:rsidRPr="005305E0">
        <w:rPr>
          <w:rFonts w:ascii="宋体" w:hAnsi="宋体" w:cs="宋体" w:hint="eastAsia"/>
          <w:kern w:val="0"/>
          <w:sz w:val="24"/>
          <w:szCs w:val="24"/>
        </w:rPr>
        <w:t>）让学员初步了解磁共振数据获取和分析技术，启发学员思考如何进行具有较高应用价值和科学意义的研究，并为深度掌握这些技术打下扎实的基础（我们后续将会开展系列的相关专题培训）</w:t>
      </w:r>
      <w:r w:rsidR="00A22832">
        <w:rPr>
          <w:rFonts w:ascii="宋体" w:hAnsi="宋体" w:cs="宋体" w:hint="eastAsia"/>
          <w:kern w:val="0"/>
          <w:sz w:val="24"/>
          <w:szCs w:val="24"/>
        </w:rPr>
        <w:t>；</w:t>
      </w:r>
      <w:r w:rsidR="008C6664">
        <w:rPr>
          <w:rFonts w:ascii="宋体" w:hAnsi="宋体" w:cs="宋体" w:hint="eastAsia"/>
          <w:kern w:val="0"/>
          <w:sz w:val="24"/>
          <w:szCs w:val="24"/>
        </w:rPr>
        <w:t>（3）</w:t>
      </w:r>
      <w:r w:rsidR="00A22832">
        <w:rPr>
          <w:rFonts w:ascii="宋体" w:hAnsi="宋体" w:cs="宋体" w:hint="eastAsia"/>
          <w:kern w:val="0"/>
          <w:sz w:val="24"/>
          <w:szCs w:val="24"/>
        </w:rPr>
        <w:t>让学员有机会与</w:t>
      </w:r>
      <w:r w:rsidR="009B4796">
        <w:rPr>
          <w:rFonts w:ascii="宋体" w:hAnsi="宋体" w:cs="宋体" w:hint="eastAsia"/>
          <w:kern w:val="0"/>
          <w:sz w:val="24"/>
          <w:szCs w:val="24"/>
        </w:rPr>
        <w:t>CCBD</w:t>
      </w:r>
      <w:r w:rsidR="00A22832">
        <w:rPr>
          <w:rFonts w:ascii="宋体" w:hAnsi="宋体" w:cs="宋体" w:hint="eastAsia"/>
          <w:kern w:val="0"/>
          <w:sz w:val="24"/>
          <w:szCs w:val="24"/>
        </w:rPr>
        <w:t>及其研究人员建立合作关系。</w:t>
      </w:r>
    </w:p>
    <w:p w:rsidR="008F32DB" w:rsidRPr="005305E0" w:rsidRDefault="008F32DB" w:rsidP="00206C36">
      <w:pPr>
        <w:spacing w:after="0" w:line="360" w:lineRule="auto"/>
        <w:ind w:firstLineChars="200" w:firstLine="480"/>
        <w:rPr>
          <w:rFonts w:ascii="宋体"/>
          <w:sz w:val="24"/>
          <w:szCs w:val="24"/>
        </w:rPr>
      </w:pPr>
      <w:r w:rsidRPr="005305E0">
        <w:rPr>
          <w:rFonts w:ascii="宋体" w:hAnsi="宋体" w:hint="eastAsia"/>
          <w:sz w:val="24"/>
          <w:szCs w:val="24"/>
        </w:rPr>
        <w:t>通过本次培训，您将了解：</w:t>
      </w:r>
    </w:p>
    <w:p w:rsidR="008F32DB" w:rsidRPr="005305E0" w:rsidRDefault="001D3CD9">
      <w:pPr>
        <w:pStyle w:val="aa"/>
        <w:widowControl/>
        <w:numPr>
          <w:ilvl w:val="0"/>
          <w:numId w:val="2"/>
        </w:numPr>
        <w:snapToGrid w:val="0"/>
        <w:spacing w:after="0" w:line="360" w:lineRule="auto"/>
        <w:ind w:firstLineChars="0"/>
        <w:jc w:val="left"/>
        <w:rPr>
          <w:rFonts w:ascii="Verdana" w:hAnsi="Verdana" w:cs="宋体"/>
          <w:b/>
          <w:kern w:val="0"/>
          <w:sz w:val="24"/>
          <w:szCs w:val="24"/>
        </w:rPr>
      </w:pPr>
      <w:r>
        <w:rPr>
          <w:rFonts w:ascii="Verdana" w:hAnsi="Verdana" w:cs="宋体" w:hint="eastAsia"/>
          <w:b/>
          <w:kern w:val="0"/>
          <w:sz w:val="24"/>
          <w:szCs w:val="24"/>
        </w:rPr>
        <w:t>MR</w:t>
      </w:r>
      <w:r w:rsidR="008F32DB" w:rsidRPr="005305E0">
        <w:rPr>
          <w:rFonts w:ascii="Verdana" w:hAnsi="Verdana" w:cs="宋体" w:hint="eastAsia"/>
          <w:b/>
          <w:kern w:val="0"/>
          <w:sz w:val="24"/>
          <w:szCs w:val="24"/>
        </w:rPr>
        <w:t>脑成像研究能做些什么</w:t>
      </w:r>
      <w:r w:rsidR="008F32DB" w:rsidRPr="00C779B4">
        <w:rPr>
          <w:rFonts w:ascii="Verdana" w:hAnsi="Verdana" w:cs="宋体"/>
          <w:b/>
          <w:w w:val="200"/>
          <w:kern w:val="0"/>
          <w:sz w:val="24"/>
          <w:szCs w:val="24"/>
        </w:rPr>
        <w:t>—</w:t>
      </w:r>
      <w:r w:rsidR="008F32DB" w:rsidRPr="005305E0">
        <w:rPr>
          <w:rFonts w:ascii="Verdana" w:hAnsi="Verdana" w:cs="宋体" w:hint="eastAsia"/>
          <w:b/>
          <w:kern w:val="0"/>
          <w:sz w:val="24"/>
          <w:szCs w:val="24"/>
        </w:rPr>
        <w:t>“原来可以做这么多事、做得这么好！”</w:t>
      </w:r>
    </w:p>
    <w:p w:rsidR="008F32DB" w:rsidRPr="005305E0" w:rsidRDefault="001D3CD9">
      <w:pPr>
        <w:pStyle w:val="aa"/>
        <w:widowControl/>
        <w:numPr>
          <w:ilvl w:val="0"/>
          <w:numId w:val="2"/>
        </w:numPr>
        <w:snapToGrid w:val="0"/>
        <w:spacing w:after="0" w:line="360" w:lineRule="auto"/>
        <w:ind w:firstLineChars="0"/>
        <w:jc w:val="left"/>
        <w:rPr>
          <w:rFonts w:ascii="Verdana" w:hAnsi="Verdana" w:cs="宋体"/>
          <w:b/>
          <w:kern w:val="0"/>
          <w:sz w:val="24"/>
          <w:szCs w:val="24"/>
        </w:rPr>
      </w:pPr>
      <w:r>
        <w:rPr>
          <w:rFonts w:ascii="Verdana" w:hAnsi="Verdana" w:cs="宋体" w:hint="eastAsia"/>
          <w:b/>
          <w:kern w:val="0"/>
          <w:sz w:val="24"/>
          <w:szCs w:val="24"/>
        </w:rPr>
        <w:t>MR</w:t>
      </w:r>
      <w:r w:rsidR="008F32DB" w:rsidRPr="005305E0">
        <w:rPr>
          <w:rFonts w:ascii="Verdana" w:hAnsi="Verdana" w:cs="宋体" w:hint="eastAsia"/>
          <w:b/>
          <w:kern w:val="0"/>
          <w:sz w:val="24"/>
          <w:szCs w:val="24"/>
        </w:rPr>
        <w:t>脑成像研究需要什么条件</w:t>
      </w:r>
      <w:r w:rsidR="00C779B4" w:rsidRPr="00C779B4">
        <w:rPr>
          <w:rFonts w:ascii="Verdana" w:hAnsi="Verdana" w:cs="宋体"/>
          <w:b/>
          <w:w w:val="200"/>
          <w:kern w:val="0"/>
          <w:sz w:val="24"/>
          <w:szCs w:val="24"/>
        </w:rPr>
        <w:t>—</w:t>
      </w:r>
      <w:r w:rsidR="008F32DB" w:rsidRPr="005305E0">
        <w:rPr>
          <w:rFonts w:ascii="Verdana" w:hAnsi="Verdana" w:cs="宋体" w:hint="eastAsia"/>
          <w:b/>
          <w:kern w:val="0"/>
          <w:sz w:val="24"/>
          <w:szCs w:val="24"/>
        </w:rPr>
        <w:t>“我们这边也可以做！”</w:t>
      </w:r>
    </w:p>
    <w:p w:rsidR="008F32DB" w:rsidRPr="005305E0" w:rsidRDefault="001D3CD9">
      <w:pPr>
        <w:pStyle w:val="aa"/>
        <w:widowControl/>
        <w:numPr>
          <w:ilvl w:val="0"/>
          <w:numId w:val="2"/>
        </w:numPr>
        <w:snapToGrid w:val="0"/>
        <w:spacing w:after="0" w:line="360" w:lineRule="auto"/>
        <w:ind w:firstLineChars="0"/>
        <w:jc w:val="left"/>
        <w:rPr>
          <w:rFonts w:ascii="Verdana" w:hAnsi="Verdana" w:cs="宋体"/>
          <w:b/>
          <w:kern w:val="0"/>
          <w:sz w:val="24"/>
          <w:szCs w:val="24"/>
        </w:rPr>
      </w:pPr>
      <w:r>
        <w:rPr>
          <w:rFonts w:ascii="Verdana" w:hAnsi="Verdana" w:cs="宋体" w:hint="eastAsia"/>
          <w:b/>
          <w:kern w:val="0"/>
          <w:sz w:val="24"/>
          <w:szCs w:val="24"/>
        </w:rPr>
        <w:t>MR</w:t>
      </w:r>
      <w:r w:rsidR="008F32DB" w:rsidRPr="005305E0">
        <w:rPr>
          <w:rFonts w:ascii="Verdana" w:hAnsi="Verdana" w:cs="宋体" w:hint="eastAsia"/>
          <w:b/>
          <w:kern w:val="0"/>
          <w:sz w:val="24"/>
          <w:szCs w:val="24"/>
        </w:rPr>
        <w:t>脑成像研究怎么做</w:t>
      </w:r>
      <w:r w:rsidR="00C779B4" w:rsidRPr="00C779B4">
        <w:rPr>
          <w:rFonts w:ascii="Verdana" w:hAnsi="Verdana" w:cs="宋体"/>
          <w:b/>
          <w:w w:val="200"/>
          <w:kern w:val="0"/>
          <w:sz w:val="24"/>
          <w:szCs w:val="24"/>
        </w:rPr>
        <w:t>—</w:t>
      </w:r>
      <w:r w:rsidR="008F32DB" w:rsidRPr="005305E0">
        <w:rPr>
          <w:rFonts w:ascii="Verdana" w:hAnsi="Verdana" w:cs="宋体" w:hint="eastAsia"/>
          <w:b/>
          <w:kern w:val="0"/>
          <w:sz w:val="24"/>
          <w:szCs w:val="24"/>
        </w:rPr>
        <w:t>“不难啊，我也可以做！”</w:t>
      </w:r>
    </w:p>
    <w:p w:rsidR="008C6664" w:rsidRDefault="008C6664" w:rsidP="008C6664">
      <w:pPr>
        <w:autoSpaceDE w:val="0"/>
        <w:autoSpaceDN w:val="0"/>
        <w:adjustRightInd w:val="0"/>
        <w:spacing w:after="0" w:line="360" w:lineRule="auto"/>
        <w:ind w:left="472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:rsidR="008C6664" w:rsidRPr="003D5450" w:rsidRDefault="008C6664" w:rsidP="008C6664">
      <w:pPr>
        <w:autoSpaceDE w:val="0"/>
        <w:autoSpaceDN w:val="0"/>
        <w:adjustRightInd w:val="0"/>
        <w:spacing w:after="0" w:line="360" w:lineRule="auto"/>
        <w:ind w:left="472"/>
        <w:jc w:val="left"/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</w:pPr>
      <w:r w:rsidRPr="003D5450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名额有限，先报先得，额满为止！</w:t>
      </w:r>
    </w:p>
    <w:p w:rsidR="008F32DB" w:rsidRPr="008C6664" w:rsidRDefault="008F32DB" w:rsidP="00FA15AC">
      <w:pPr>
        <w:widowControl/>
        <w:spacing w:after="0"/>
        <w:jc w:val="left"/>
        <w:rPr>
          <w:rFonts w:ascii="微软雅黑" w:eastAsia="微软雅黑" w:hAnsi="微软雅黑"/>
          <w:b/>
          <w:bCs/>
          <w:sz w:val="25"/>
          <w:szCs w:val="25"/>
        </w:rPr>
      </w:pPr>
    </w:p>
    <w:p w:rsidR="008F32DB" w:rsidRPr="0096272C" w:rsidRDefault="005305E0" w:rsidP="0096272C">
      <w:pPr>
        <w:spacing w:line="312" w:lineRule="auto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t>二</w:t>
      </w:r>
      <w:r w:rsidR="008F32DB" w:rsidRPr="0096272C">
        <w:rPr>
          <w:rFonts w:ascii="微软雅黑" w:eastAsia="微软雅黑" w:hAnsi="微软雅黑" w:hint="eastAsia"/>
          <w:b/>
          <w:sz w:val="32"/>
          <w:szCs w:val="32"/>
        </w:rPr>
        <w:t>、杭州师范大学认知与脑疾病研究中心和讲课专家简介</w:t>
      </w:r>
    </w:p>
    <w:p w:rsidR="00836DC4" w:rsidRPr="006E7BB7" w:rsidRDefault="008F32DB" w:rsidP="006E7BB7">
      <w:pPr>
        <w:snapToGrid w:val="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E7BB7">
        <w:rPr>
          <w:rFonts w:asciiTheme="minorEastAsia" w:eastAsiaTheme="minorEastAsia" w:hAnsiTheme="minorEastAsia" w:hint="eastAsia"/>
          <w:sz w:val="24"/>
          <w:szCs w:val="24"/>
        </w:rPr>
        <w:t>杭州师范大学认知与脑疾病研究中心（</w:t>
      </w:r>
      <w:r w:rsidRPr="006E7BB7">
        <w:rPr>
          <w:rFonts w:asciiTheme="minorEastAsia" w:eastAsiaTheme="minorEastAsia" w:hAnsiTheme="minorEastAsia"/>
          <w:sz w:val="24"/>
          <w:szCs w:val="24"/>
        </w:rPr>
        <w:t>CCBD</w:t>
      </w:r>
      <w:r w:rsidRPr="006E7BB7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36DC4" w:rsidRPr="006E7BB7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A22832" w:rsidRPr="006E7BB7">
        <w:rPr>
          <w:rFonts w:asciiTheme="minorEastAsia" w:eastAsiaTheme="minorEastAsia" w:hAnsiTheme="minorEastAsia" w:hint="eastAsia"/>
          <w:sz w:val="24"/>
          <w:szCs w:val="24"/>
        </w:rPr>
        <w:t>为了提高我国</w:t>
      </w:r>
      <w:r w:rsidR="002F7B73">
        <w:rPr>
          <w:rFonts w:asciiTheme="minorEastAsia" w:eastAsiaTheme="minorEastAsia" w:hAnsiTheme="minorEastAsia" w:hint="eastAsia"/>
          <w:sz w:val="24"/>
          <w:szCs w:val="24"/>
        </w:rPr>
        <w:t>脑</w:t>
      </w:r>
      <w:r w:rsidR="00A22832" w:rsidRPr="006E7BB7">
        <w:rPr>
          <w:rFonts w:asciiTheme="minorEastAsia" w:eastAsiaTheme="minorEastAsia" w:hAnsiTheme="minorEastAsia" w:hint="eastAsia"/>
          <w:sz w:val="24"/>
          <w:szCs w:val="24"/>
        </w:rPr>
        <w:t>成像研究水</w:t>
      </w:r>
      <w:r w:rsidR="006E7BB7" w:rsidRPr="006E7BB7">
        <w:rPr>
          <w:rFonts w:asciiTheme="minorEastAsia" w:eastAsiaTheme="minorEastAsia" w:hAnsiTheme="minorEastAsia" w:hint="eastAsia"/>
          <w:sz w:val="24"/>
          <w:szCs w:val="24"/>
        </w:rPr>
        <w:t>平</w:t>
      </w:r>
      <w:r w:rsidR="00A22832" w:rsidRPr="006E7BB7">
        <w:rPr>
          <w:rFonts w:asciiTheme="minorEastAsia" w:eastAsiaTheme="minorEastAsia" w:hAnsiTheme="minorEastAsia" w:hint="eastAsia"/>
          <w:sz w:val="24"/>
          <w:szCs w:val="24"/>
        </w:rPr>
        <w:t>而</w:t>
      </w:r>
      <w:r w:rsidR="00836DC4" w:rsidRPr="006E7BB7">
        <w:rPr>
          <w:rFonts w:asciiTheme="minorEastAsia" w:eastAsiaTheme="minorEastAsia" w:hAnsiTheme="minorEastAsia" w:hint="eastAsia"/>
          <w:sz w:val="24"/>
          <w:szCs w:val="24"/>
        </w:rPr>
        <w:t>成立的新型研究机构</w:t>
      </w:r>
      <w:r w:rsidR="006E7BB7" w:rsidRPr="006E7BB7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6E7BB7" w:rsidRPr="006E7BB7">
        <w:rPr>
          <w:rFonts w:asciiTheme="minorEastAsia" w:eastAsiaTheme="minorEastAsia" w:hAnsiTheme="minorEastAsia"/>
          <w:sz w:val="24"/>
          <w:szCs w:val="24"/>
        </w:rPr>
        <w:t>http://ccbd.hznu.edu.cn/</w:t>
      </w:r>
      <w:r w:rsidR="006E7BB7" w:rsidRPr="006E7BB7">
        <w:rPr>
          <w:rFonts w:asciiTheme="minorEastAsia" w:eastAsiaTheme="minorEastAsia" w:hAnsiTheme="minorEastAsia" w:hint="eastAsia"/>
          <w:sz w:val="24"/>
          <w:szCs w:val="24"/>
        </w:rPr>
        <w:t>）</w:t>
      </w:r>
      <w:r w:rsidR="00836DC4" w:rsidRPr="006E7BB7">
        <w:rPr>
          <w:rFonts w:asciiTheme="minorEastAsia" w:eastAsiaTheme="minorEastAsia" w:hAnsiTheme="minorEastAsia" w:hint="eastAsia"/>
          <w:sz w:val="24"/>
          <w:szCs w:val="24"/>
        </w:rPr>
        <w:t>，已</w:t>
      </w:r>
      <w:r w:rsidR="009A488B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EB7A81">
        <w:rPr>
          <w:rFonts w:asciiTheme="minorEastAsia" w:eastAsiaTheme="minorEastAsia" w:hAnsiTheme="minorEastAsia" w:hint="eastAsia"/>
          <w:sz w:val="24"/>
          <w:szCs w:val="24"/>
        </w:rPr>
        <w:t>业内</w:t>
      </w:r>
      <w:r w:rsidR="00A22832" w:rsidRPr="006E7BB7">
        <w:rPr>
          <w:rFonts w:asciiTheme="minorEastAsia" w:eastAsiaTheme="minorEastAsia" w:hAnsiTheme="minorEastAsia" w:hint="eastAsia"/>
          <w:sz w:val="24"/>
          <w:szCs w:val="24"/>
        </w:rPr>
        <w:t>产生</w:t>
      </w:r>
      <w:r w:rsidR="006E7BB7" w:rsidRPr="006E7BB7">
        <w:rPr>
          <w:rFonts w:asciiTheme="minorEastAsia" w:eastAsiaTheme="minorEastAsia" w:hAnsiTheme="minorEastAsia" w:hint="eastAsia"/>
          <w:sz w:val="24"/>
          <w:szCs w:val="24"/>
        </w:rPr>
        <w:t>了</w:t>
      </w:r>
      <w:r w:rsidR="00836DC4" w:rsidRPr="006E7BB7">
        <w:rPr>
          <w:rFonts w:asciiTheme="minorEastAsia" w:eastAsiaTheme="minorEastAsia" w:hAnsiTheme="minorEastAsia" w:hint="eastAsia"/>
          <w:sz w:val="24"/>
          <w:szCs w:val="24"/>
        </w:rPr>
        <w:t>广泛的影响力，成为脑影像最重要的研究中心和培训基地。</w:t>
      </w:r>
      <w:r w:rsidRPr="006E7BB7">
        <w:rPr>
          <w:rFonts w:asciiTheme="minorEastAsia" w:eastAsiaTheme="minorEastAsia" w:hAnsiTheme="minorEastAsia"/>
          <w:sz w:val="24"/>
          <w:szCs w:val="24"/>
        </w:rPr>
        <w:t>CCBD</w:t>
      </w:r>
      <w:r w:rsidR="00EB7A81">
        <w:rPr>
          <w:rFonts w:asciiTheme="minorEastAsia" w:eastAsiaTheme="minorEastAsia" w:hAnsiTheme="minorEastAsia" w:hint="eastAsia"/>
          <w:sz w:val="24"/>
          <w:szCs w:val="24"/>
        </w:rPr>
        <w:t>拥有最先进的</w:t>
      </w:r>
      <w:r w:rsidRPr="006E7BB7">
        <w:rPr>
          <w:rFonts w:asciiTheme="minorEastAsia" w:eastAsiaTheme="minorEastAsia" w:hAnsiTheme="minorEastAsia" w:hint="eastAsia"/>
          <w:sz w:val="24"/>
          <w:szCs w:val="24"/>
        </w:rPr>
        <w:t>磁共振设备</w:t>
      </w:r>
      <w:r w:rsidR="00EB7A81">
        <w:rPr>
          <w:rFonts w:asciiTheme="minorEastAsia" w:eastAsiaTheme="minorEastAsia" w:hAnsiTheme="minorEastAsia" w:hint="eastAsia"/>
          <w:sz w:val="24"/>
          <w:szCs w:val="24"/>
        </w:rPr>
        <w:t>及其</w:t>
      </w:r>
      <w:r w:rsidRPr="006E7BB7">
        <w:rPr>
          <w:rFonts w:asciiTheme="minorEastAsia" w:eastAsiaTheme="minorEastAsia" w:hAnsiTheme="minorEastAsia" w:hint="eastAsia"/>
          <w:sz w:val="24"/>
          <w:szCs w:val="24"/>
        </w:rPr>
        <w:t>兼容的脑电、近红外光谱、经颅磁刺激、眼动仪等设备</w:t>
      </w:r>
      <w:r w:rsidR="00836DC4" w:rsidRPr="006E7BB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E7BB7">
        <w:rPr>
          <w:rFonts w:asciiTheme="minorEastAsia" w:eastAsiaTheme="minorEastAsia" w:hAnsiTheme="minorEastAsia" w:hint="eastAsia"/>
          <w:sz w:val="24"/>
          <w:szCs w:val="24"/>
        </w:rPr>
        <w:t>是目前国内唯一将研究型人类磁共振置于医院的研究机构</w:t>
      </w:r>
      <w:r w:rsidR="00836DC4" w:rsidRPr="006E7BB7">
        <w:rPr>
          <w:rFonts w:asciiTheme="minorEastAsia" w:eastAsiaTheme="minorEastAsia" w:hAnsiTheme="minorEastAsia" w:hint="eastAsia"/>
          <w:sz w:val="24"/>
          <w:szCs w:val="24"/>
        </w:rPr>
        <w:t>，同时也</w:t>
      </w:r>
      <w:r w:rsidRPr="006E7BB7">
        <w:rPr>
          <w:rFonts w:asciiTheme="minorEastAsia" w:eastAsiaTheme="minorEastAsia" w:hAnsiTheme="minorEastAsia" w:hint="eastAsia"/>
          <w:sz w:val="24"/>
          <w:szCs w:val="24"/>
        </w:rPr>
        <w:t>是浙江省认知障碍评估技术研究重点实验室的主要依托单位。</w:t>
      </w:r>
      <w:r w:rsidR="00DC06F9" w:rsidRPr="006E7BB7">
        <w:rPr>
          <w:rFonts w:asciiTheme="minorEastAsia" w:eastAsiaTheme="minorEastAsia" w:hAnsiTheme="minorEastAsia" w:hint="eastAsia"/>
          <w:color w:val="000000"/>
          <w:sz w:val="24"/>
          <w:szCs w:val="24"/>
        </w:rPr>
        <w:t>CCBD面向国内外研究人员设立</w:t>
      </w:r>
      <w:r w:rsidR="00DC06F9" w:rsidRPr="006E7BB7">
        <w:rPr>
          <w:rFonts w:asciiTheme="minorEastAsia" w:eastAsiaTheme="minorEastAsia" w:hAnsiTheme="minorEastAsia" w:hint="eastAsia"/>
          <w:b/>
          <w:color w:val="000000"/>
          <w:sz w:val="24"/>
          <w:szCs w:val="24"/>
        </w:rPr>
        <w:t>开放课题基金</w:t>
      </w:r>
      <w:r w:rsidR="00DC06F9" w:rsidRPr="006E7BB7">
        <w:rPr>
          <w:rFonts w:asciiTheme="minorEastAsia" w:eastAsiaTheme="minorEastAsia" w:hAnsiTheme="minorEastAsia" w:hint="eastAsia"/>
          <w:color w:val="000000"/>
          <w:sz w:val="24"/>
          <w:szCs w:val="24"/>
        </w:rPr>
        <w:t>，资助国内外相关领域的高水平研究人员来本</w:t>
      </w:r>
      <w:r w:rsidR="006E7BB7" w:rsidRPr="006E7BB7">
        <w:rPr>
          <w:rFonts w:asciiTheme="minorEastAsia" w:eastAsiaTheme="minorEastAsia" w:hAnsiTheme="minorEastAsia" w:hint="eastAsia"/>
          <w:color w:val="000000"/>
          <w:sz w:val="24"/>
          <w:szCs w:val="24"/>
        </w:rPr>
        <w:t>中心</w:t>
      </w:r>
      <w:r w:rsidR="00DC06F9" w:rsidRPr="006E7BB7">
        <w:rPr>
          <w:rFonts w:asciiTheme="minorEastAsia" w:eastAsiaTheme="minorEastAsia" w:hAnsiTheme="minorEastAsia" w:hint="eastAsia"/>
          <w:color w:val="000000"/>
          <w:sz w:val="24"/>
          <w:szCs w:val="24"/>
        </w:rPr>
        <w:t>从事科学研究</w:t>
      </w:r>
      <w:r w:rsidRPr="006E7BB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8F32DB" w:rsidRPr="006E7BB7" w:rsidRDefault="006E7BB7" w:rsidP="00EB7A81">
      <w:pPr>
        <w:snapToGrid w:val="0"/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E7BB7">
        <w:rPr>
          <w:rFonts w:asciiTheme="minorEastAsia" w:eastAsiaTheme="minorEastAsia" w:hAnsiTheme="minorEastAsia" w:hint="eastAsia"/>
          <w:bCs/>
          <w:sz w:val="24"/>
          <w:szCs w:val="24"/>
        </w:rPr>
        <w:t>本次培训班汇聚了中心</w:t>
      </w:r>
      <w:r w:rsidR="00853643">
        <w:rPr>
          <w:rFonts w:asciiTheme="minorEastAsia" w:eastAsiaTheme="minorEastAsia" w:hAnsiTheme="minorEastAsia" w:hint="eastAsia"/>
          <w:bCs/>
          <w:sz w:val="24"/>
          <w:szCs w:val="24"/>
        </w:rPr>
        <w:t>脑成像研究</w:t>
      </w:r>
      <w:r w:rsidRPr="006E7BB7">
        <w:rPr>
          <w:rFonts w:asciiTheme="minorEastAsia" w:eastAsiaTheme="minorEastAsia" w:hAnsiTheme="minorEastAsia" w:hint="eastAsia"/>
          <w:bCs/>
          <w:sz w:val="24"/>
          <w:szCs w:val="24"/>
        </w:rPr>
        <w:t>优秀</w:t>
      </w:r>
      <w:r w:rsidR="00F674E7">
        <w:rPr>
          <w:rFonts w:asciiTheme="minorEastAsia" w:eastAsiaTheme="minorEastAsia" w:hAnsiTheme="minorEastAsia" w:hint="eastAsia"/>
          <w:bCs/>
          <w:sz w:val="24"/>
          <w:szCs w:val="24"/>
        </w:rPr>
        <w:t>讲师</w:t>
      </w:r>
      <w:r w:rsidR="00566E26">
        <w:rPr>
          <w:rFonts w:asciiTheme="minorEastAsia" w:eastAsiaTheme="minorEastAsia" w:hAnsiTheme="minorEastAsia" w:hint="eastAsia"/>
          <w:bCs/>
          <w:sz w:val="24"/>
          <w:szCs w:val="24"/>
        </w:rPr>
        <w:t>团队</w:t>
      </w:r>
      <w:r w:rsidR="00853643">
        <w:rPr>
          <w:rFonts w:asciiTheme="minorEastAsia" w:eastAsiaTheme="minorEastAsia" w:hAnsiTheme="minorEastAsia" w:hint="eastAsia"/>
          <w:bCs/>
          <w:sz w:val="24"/>
          <w:szCs w:val="24"/>
        </w:rPr>
        <w:t>。其中，</w:t>
      </w:r>
      <w:r w:rsidR="00853643" w:rsidRPr="00A3542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翁旭初</w:t>
      </w:r>
      <w:r w:rsidR="00853643">
        <w:rPr>
          <w:rFonts w:asciiTheme="minorEastAsia" w:eastAsiaTheme="minorEastAsia" w:hAnsiTheme="minorEastAsia" w:hint="eastAsia"/>
          <w:bCs/>
          <w:sz w:val="24"/>
          <w:szCs w:val="24"/>
        </w:rPr>
        <w:t>是</w:t>
      </w:r>
      <w:r w:rsidR="00853643" w:rsidRPr="006E7BB7">
        <w:rPr>
          <w:rFonts w:asciiTheme="minorEastAsia" w:eastAsiaTheme="minorEastAsia" w:hAnsiTheme="minorEastAsia" w:hint="eastAsia"/>
          <w:sz w:val="24"/>
          <w:szCs w:val="24"/>
        </w:rPr>
        <w:t>我国功能磁共振领域的主要开拓者和</w:t>
      </w:r>
      <w:r w:rsidR="00853643">
        <w:rPr>
          <w:rFonts w:asciiTheme="minorEastAsia" w:eastAsiaTheme="minorEastAsia" w:hAnsiTheme="minorEastAsia" w:hint="eastAsia"/>
          <w:sz w:val="24"/>
          <w:szCs w:val="24"/>
        </w:rPr>
        <w:t>领军者</w:t>
      </w:r>
      <w:r w:rsidR="00EE4394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853643" w:rsidRPr="00A3542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臧玉峰</w:t>
      </w:r>
      <w:r w:rsidR="00853643">
        <w:rPr>
          <w:rFonts w:asciiTheme="minorEastAsia" w:eastAsiaTheme="minorEastAsia" w:hAnsiTheme="minorEastAsia" w:hint="eastAsia"/>
          <w:bCs/>
          <w:sz w:val="24"/>
          <w:szCs w:val="24"/>
        </w:rPr>
        <w:t>是国际知名的静息态磁共振成像专家</w:t>
      </w:r>
      <w:r w:rsidR="00F674E7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="00853643">
        <w:rPr>
          <w:rFonts w:asciiTheme="minorEastAsia" w:eastAsiaTheme="minorEastAsia" w:hAnsiTheme="minorEastAsia" w:hint="eastAsia"/>
          <w:bCs/>
          <w:sz w:val="24"/>
          <w:szCs w:val="24"/>
        </w:rPr>
        <w:t>所开发的</w:t>
      </w:r>
      <w:r w:rsidR="00853643" w:rsidRPr="006E7BB7">
        <w:rPr>
          <w:rFonts w:asciiTheme="minorEastAsia" w:eastAsiaTheme="minorEastAsia" w:hAnsiTheme="minorEastAsia" w:hint="eastAsia"/>
          <w:bCs/>
          <w:sz w:val="24"/>
          <w:szCs w:val="24"/>
        </w:rPr>
        <w:t>“局部一致性”（</w:t>
      </w:r>
      <w:proofErr w:type="spellStart"/>
      <w:r w:rsidR="00853643" w:rsidRPr="006E7BB7">
        <w:rPr>
          <w:rFonts w:asciiTheme="minorEastAsia" w:eastAsiaTheme="minorEastAsia" w:hAnsiTheme="minorEastAsia" w:hint="eastAsia"/>
          <w:bCs/>
          <w:sz w:val="24"/>
          <w:szCs w:val="24"/>
        </w:rPr>
        <w:t>ReHo</w:t>
      </w:r>
      <w:proofErr w:type="spellEnd"/>
      <w:r w:rsidR="00853643" w:rsidRPr="006E7BB7">
        <w:rPr>
          <w:rFonts w:asciiTheme="minorEastAsia" w:eastAsiaTheme="minorEastAsia" w:hAnsiTheme="minorEastAsia" w:hint="eastAsia"/>
          <w:bCs/>
          <w:sz w:val="24"/>
          <w:szCs w:val="24"/>
        </w:rPr>
        <w:t>）和“低频振幅”（ALFF）</w:t>
      </w:r>
      <w:r w:rsidR="002F7B73">
        <w:rPr>
          <w:rFonts w:asciiTheme="minorEastAsia" w:eastAsiaTheme="minorEastAsia" w:hAnsiTheme="minorEastAsia" w:hint="eastAsia"/>
          <w:bCs/>
          <w:sz w:val="24"/>
          <w:szCs w:val="24"/>
        </w:rPr>
        <w:t>方法</w:t>
      </w:r>
      <w:r w:rsidR="00853643">
        <w:rPr>
          <w:rFonts w:asciiTheme="minorEastAsia" w:eastAsiaTheme="minorEastAsia" w:hAnsiTheme="minorEastAsia" w:hint="eastAsia"/>
          <w:bCs/>
          <w:sz w:val="24"/>
          <w:szCs w:val="24"/>
        </w:rPr>
        <w:t>被国际学术界广泛采用</w:t>
      </w:r>
      <w:r w:rsidR="00EE4394">
        <w:rPr>
          <w:rFonts w:asciiTheme="minorEastAsia" w:eastAsiaTheme="minorEastAsia" w:hAnsiTheme="minorEastAsia" w:hint="eastAsia"/>
          <w:bCs/>
          <w:sz w:val="24"/>
          <w:szCs w:val="24"/>
        </w:rPr>
        <w:t>；</w:t>
      </w:r>
      <w:r w:rsidR="00853643" w:rsidRPr="00A3542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胡治国</w:t>
      </w:r>
      <w:r w:rsidR="00853643" w:rsidRPr="006E7BB7">
        <w:rPr>
          <w:rFonts w:asciiTheme="minorEastAsia" w:eastAsiaTheme="minorEastAsia" w:hAnsiTheme="minorEastAsia" w:hint="eastAsia"/>
          <w:sz w:val="24"/>
          <w:szCs w:val="24"/>
        </w:rPr>
        <w:t>从事心理学和认知神经科学研究近十年，</w:t>
      </w:r>
      <w:r w:rsidR="00EB7A81">
        <w:rPr>
          <w:rFonts w:asciiTheme="minorEastAsia" w:eastAsiaTheme="minorEastAsia" w:hAnsiTheme="minorEastAsia" w:hint="eastAsia"/>
          <w:color w:val="000000"/>
          <w:sz w:val="24"/>
          <w:szCs w:val="24"/>
        </w:rPr>
        <w:t>专长情绪及情绪障碍、自我等研究</w:t>
      </w:r>
      <w:r w:rsidR="00EE4394">
        <w:rPr>
          <w:rFonts w:asciiTheme="minorEastAsia" w:eastAsiaTheme="minorEastAsia" w:hAnsiTheme="minorEastAsia" w:hint="eastAsia"/>
          <w:color w:val="000000"/>
          <w:sz w:val="24"/>
          <w:szCs w:val="24"/>
        </w:rPr>
        <w:t>；</w:t>
      </w:r>
      <w:r w:rsidR="00853643" w:rsidRPr="00A3542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王金辉</w:t>
      </w:r>
      <w:bookmarkStart w:id="0" w:name="OLE_LINK2"/>
      <w:bookmarkStart w:id="1" w:name="OLE_LINK1"/>
      <w:r w:rsidR="00EB7A81">
        <w:rPr>
          <w:rFonts w:asciiTheme="minorEastAsia" w:eastAsiaTheme="minorEastAsia" w:hAnsiTheme="minorEastAsia" w:hint="eastAsia"/>
          <w:sz w:val="24"/>
          <w:szCs w:val="24"/>
        </w:rPr>
        <w:t>专长</w:t>
      </w:r>
      <w:r w:rsidR="00EB7A81" w:rsidRPr="006E7BB7">
        <w:rPr>
          <w:rFonts w:asciiTheme="minorEastAsia" w:eastAsiaTheme="minorEastAsia" w:hAnsiTheme="minorEastAsia" w:hint="eastAsia"/>
          <w:sz w:val="24"/>
          <w:szCs w:val="24"/>
        </w:rPr>
        <w:t>多模态神经影像复杂脑网络方法学及</w:t>
      </w:r>
      <w:r w:rsidR="00EB7A81">
        <w:rPr>
          <w:rFonts w:asciiTheme="minorEastAsia" w:eastAsiaTheme="minorEastAsia" w:hAnsiTheme="minorEastAsia" w:hint="eastAsia"/>
          <w:sz w:val="24"/>
          <w:szCs w:val="24"/>
        </w:rPr>
        <w:t>其应用，</w:t>
      </w:r>
      <w:r w:rsidR="00EB7A81" w:rsidRPr="006E7BB7">
        <w:rPr>
          <w:rFonts w:asciiTheme="minorEastAsia" w:eastAsiaTheme="minorEastAsia" w:hAnsiTheme="minorEastAsia" w:hint="eastAsia"/>
          <w:sz w:val="24"/>
          <w:szCs w:val="24"/>
        </w:rPr>
        <w:t>编写了脑网络分析软件</w:t>
      </w:r>
      <w:r w:rsidR="00EB7A81" w:rsidRPr="006E7BB7">
        <w:rPr>
          <w:rFonts w:asciiTheme="minorEastAsia" w:eastAsiaTheme="minorEastAsia" w:hAnsiTheme="minorEastAsia"/>
          <w:sz w:val="24"/>
          <w:szCs w:val="24"/>
        </w:rPr>
        <w:t>GRETNA</w:t>
      </w:r>
      <w:r w:rsidR="00EB7A81">
        <w:rPr>
          <w:rFonts w:asciiTheme="minorEastAsia" w:eastAsiaTheme="minorEastAsia" w:hAnsiTheme="minorEastAsia" w:hint="eastAsia"/>
          <w:sz w:val="24"/>
          <w:szCs w:val="24"/>
        </w:rPr>
        <w:t>，论文发表在</w:t>
      </w:r>
      <w:r w:rsidR="00EB7A81" w:rsidRPr="006E7BB7">
        <w:rPr>
          <w:rFonts w:asciiTheme="minorEastAsia" w:eastAsiaTheme="minorEastAsia" w:hAnsiTheme="minorEastAsia"/>
          <w:sz w:val="24"/>
          <w:szCs w:val="24"/>
        </w:rPr>
        <w:t>Biological Psychiatry, Journal of neuroscience</w:t>
      </w:r>
      <w:r w:rsidR="00EB7A81" w:rsidRPr="006E7BB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EB7A81">
        <w:rPr>
          <w:rFonts w:asciiTheme="minorEastAsia" w:eastAsiaTheme="minorEastAsia" w:hAnsiTheme="minorEastAsia" w:hint="eastAsia"/>
          <w:sz w:val="24"/>
          <w:szCs w:val="24"/>
        </w:rPr>
        <w:t>国际</w:t>
      </w:r>
      <w:r w:rsidR="00EB7A81" w:rsidRPr="006E7BB7">
        <w:rPr>
          <w:rFonts w:asciiTheme="minorEastAsia" w:eastAsiaTheme="minorEastAsia" w:hAnsiTheme="minorEastAsia" w:hint="eastAsia"/>
          <w:sz w:val="24"/>
          <w:szCs w:val="24"/>
        </w:rPr>
        <w:t>顶级杂志</w:t>
      </w:r>
      <w:bookmarkEnd w:id="0"/>
      <w:bookmarkEnd w:id="1"/>
      <w:r w:rsidR="00EE4394">
        <w:rPr>
          <w:rFonts w:asciiTheme="minorEastAsia" w:eastAsiaTheme="minorEastAsia" w:hAnsiTheme="minorEastAsia" w:hint="eastAsia"/>
          <w:sz w:val="24"/>
          <w:szCs w:val="24"/>
        </w:rPr>
        <w:t>；</w:t>
      </w:r>
      <w:r w:rsidR="00EB7A81" w:rsidRPr="00A3542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王治国</w:t>
      </w:r>
      <w:r w:rsidR="00EB7A81">
        <w:rPr>
          <w:rFonts w:asciiTheme="minorEastAsia" w:eastAsiaTheme="minorEastAsia" w:hAnsiTheme="minorEastAsia" w:hint="eastAsia"/>
          <w:sz w:val="24"/>
          <w:szCs w:val="24"/>
        </w:rPr>
        <w:t>具有多年海外留学经历，专长</w:t>
      </w:r>
      <w:r w:rsidR="00EB7A81" w:rsidRPr="006E7BB7">
        <w:rPr>
          <w:rFonts w:asciiTheme="minorEastAsia" w:eastAsiaTheme="minorEastAsia" w:hAnsiTheme="minorEastAsia" w:hint="eastAsia"/>
          <w:sz w:val="24"/>
          <w:szCs w:val="24"/>
        </w:rPr>
        <w:t>心理物理、人工神经网络和脑成像技术（</w:t>
      </w:r>
      <w:r w:rsidR="00EB7A81" w:rsidRPr="006E7BB7">
        <w:rPr>
          <w:rFonts w:asciiTheme="minorEastAsia" w:eastAsiaTheme="minorEastAsia" w:hAnsiTheme="minorEastAsia"/>
          <w:sz w:val="24"/>
          <w:szCs w:val="24"/>
        </w:rPr>
        <w:t>EEG</w:t>
      </w:r>
      <w:r w:rsidR="00EB7A81" w:rsidRPr="006E7BB7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EB7A81" w:rsidRPr="006E7BB7">
        <w:rPr>
          <w:rFonts w:asciiTheme="minorEastAsia" w:eastAsiaTheme="minorEastAsia" w:hAnsiTheme="minorEastAsia"/>
          <w:sz w:val="24"/>
          <w:szCs w:val="24"/>
        </w:rPr>
        <w:t>fMRI</w:t>
      </w:r>
      <w:r w:rsidR="00EB7A81" w:rsidRPr="006E7BB7">
        <w:rPr>
          <w:rFonts w:asciiTheme="minorEastAsia" w:eastAsiaTheme="minorEastAsia" w:hAnsiTheme="minorEastAsia" w:hint="eastAsia"/>
          <w:sz w:val="24"/>
          <w:szCs w:val="24"/>
        </w:rPr>
        <w:t>），论文</w:t>
      </w:r>
      <w:r w:rsidR="00EB7A81">
        <w:rPr>
          <w:rFonts w:asciiTheme="minorEastAsia" w:eastAsiaTheme="minorEastAsia" w:hAnsiTheme="minorEastAsia" w:hint="eastAsia"/>
          <w:sz w:val="24"/>
          <w:szCs w:val="24"/>
        </w:rPr>
        <w:t>发表</w:t>
      </w:r>
      <w:r w:rsidR="00EB7A81" w:rsidRPr="006E7BB7">
        <w:rPr>
          <w:rFonts w:asciiTheme="minorEastAsia" w:eastAsiaTheme="minorEastAsia" w:hAnsiTheme="minorEastAsia" w:hint="eastAsia"/>
          <w:sz w:val="24"/>
          <w:szCs w:val="24"/>
        </w:rPr>
        <w:t>在</w:t>
      </w:r>
      <w:r w:rsidR="00EB7A81" w:rsidRPr="006E7BB7">
        <w:rPr>
          <w:rFonts w:asciiTheme="minorEastAsia" w:eastAsiaTheme="minorEastAsia" w:hAnsiTheme="minorEastAsia"/>
          <w:sz w:val="24"/>
          <w:szCs w:val="24"/>
        </w:rPr>
        <w:t>Vision Research</w:t>
      </w:r>
      <w:r w:rsidR="00EB7A81" w:rsidRPr="006E7BB7">
        <w:rPr>
          <w:rFonts w:asciiTheme="minorEastAsia" w:eastAsiaTheme="minorEastAsia" w:hAnsiTheme="minorEastAsia" w:hint="eastAsia"/>
          <w:sz w:val="24"/>
          <w:szCs w:val="24"/>
        </w:rPr>
        <w:t>、</w:t>
      </w:r>
      <w:proofErr w:type="spellStart"/>
      <w:r w:rsidR="00EB7A81" w:rsidRPr="006E7BB7">
        <w:rPr>
          <w:rFonts w:asciiTheme="minorEastAsia" w:eastAsiaTheme="minorEastAsia" w:hAnsiTheme="minorEastAsia"/>
          <w:sz w:val="24"/>
          <w:szCs w:val="24"/>
        </w:rPr>
        <w:t>Psychonomic</w:t>
      </w:r>
      <w:proofErr w:type="spellEnd"/>
      <w:r w:rsidR="00EB7A81" w:rsidRPr="006E7BB7">
        <w:rPr>
          <w:rFonts w:asciiTheme="minorEastAsia" w:eastAsiaTheme="minorEastAsia" w:hAnsiTheme="minorEastAsia"/>
          <w:sz w:val="24"/>
          <w:szCs w:val="24"/>
        </w:rPr>
        <w:t xml:space="preserve"> Bulletin &amp; Review</w:t>
      </w:r>
      <w:r w:rsidR="00EB7A81" w:rsidRPr="006E7BB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9A488B">
        <w:rPr>
          <w:rFonts w:asciiTheme="minorEastAsia" w:eastAsiaTheme="minorEastAsia" w:hAnsiTheme="minorEastAsia" w:hint="eastAsia"/>
          <w:sz w:val="24"/>
          <w:szCs w:val="24"/>
        </w:rPr>
        <w:t>国际著名期刊</w:t>
      </w:r>
      <w:r w:rsidR="00EB7A81" w:rsidRPr="006E7BB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EB7A81">
        <w:rPr>
          <w:rFonts w:asciiTheme="minorEastAsia" w:eastAsiaTheme="minorEastAsia" w:hAnsiTheme="minorEastAsia" w:hint="eastAsia"/>
          <w:sz w:val="24"/>
          <w:szCs w:val="24"/>
        </w:rPr>
        <w:t>本次培训班还</w:t>
      </w:r>
      <w:r w:rsidRPr="006E7BB7">
        <w:rPr>
          <w:rFonts w:asciiTheme="minorEastAsia" w:eastAsiaTheme="minorEastAsia" w:hAnsiTheme="minorEastAsia" w:hint="eastAsia"/>
          <w:bCs/>
          <w:sz w:val="24"/>
          <w:szCs w:val="24"/>
        </w:rPr>
        <w:t>聘请了</w:t>
      </w:r>
      <w:r w:rsidR="00F674E7">
        <w:rPr>
          <w:rFonts w:asciiTheme="minorEastAsia" w:eastAsiaTheme="minorEastAsia" w:hAnsiTheme="minorEastAsia" w:hint="eastAsia"/>
          <w:bCs/>
          <w:sz w:val="24"/>
          <w:szCs w:val="24"/>
        </w:rPr>
        <w:t>CCBD兼职教授、</w:t>
      </w:r>
      <w:r w:rsidR="00852EEF">
        <w:rPr>
          <w:rFonts w:asciiTheme="minorEastAsia" w:eastAsiaTheme="minorEastAsia" w:hAnsiTheme="minorEastAsia" w:hint="eastAsia"/>
          <w:sz w:val="24"/>
          <w:szCs w:val="24"/>
        </w:rPr>
        <w:t>北大心理</w:t>
      </w:r>
      <w:r w:rsidR="00853643">
        <w:rPr>
          <w:rFonts w:asciiTheme="minorEastAsia" w:eastAsiaTheme="minorEastAsia" w:hAnsiTheme="minorEastAsia" w:hint="eastAsia"/>
          <w:sz w:val="24"/>
          <w:szCs w:val="24"/>
        </w:rPr>
        <w:t>系方方教授</w:t>
      </w:r>
      <w:r w:rsidR="00187DDB">
        <w:rPr>
          <w:rFonts w:asciiTheme="minorEastAsia" w:eastAsiaTheme="minorEastAsia" w:hAnsiTheme="minorEastAsia" w:hint="eastAsia"/>
          <w:sz w:val="24"/>
          <w:szCs w:val="24"/>
        </w:rPr>
        <w:t>担任讲师</w:t>
      </w:r>
      <w:r w:rsidRPr="006E7BB7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8F32DB" w:rsidRPr="00A35423">
        <w:rPr>
          <w:rFonts w:asciiTheme="minorEastAsia" w:eastAsiaTheme="minorEastAsia" w:hAnsiTheme="minorEastAsia" w:hint="eastAsia"/>
          <w:b/>
          <w:bCs/>
          <w:sz w:val="24"/>
          <w:szCs w:val="24"/>
          <w:u w:val="single"/>
        </w:rPr>
        <w:t>方方</w:t>
      </w:r>
      <w:r w:rsidR="00EB7A81">
        <w:rPr>
          <w:rFonts w:asciiTheme="minorEastAsia" w:eastAsiaTheme="minorEastAsia" w:hAnsiTheme="minorEastAsia" w:hint="eastAsia"/>
          <w:bCs/>
          <w:sz w:val="24"/>
          <w:szCs w:val="24"/>
        </w:rPr>
        <w:t>是</w:t>
      </w:r>
      <w:r w:rsidR="00EB7A81" w:rsidRPr="006E7BB7">
        <w:rPr>
          <w:rFonts w:asciiTheme="minorEastAsia" w:eastAsiaTheme="minorEastAsia" w:hAnsiTheme="minorEastAsia" w:hint="eastAsia"/>
          <w:sz w:val="24"/>
          <w:szCs w:val="24"/>
        </w:rPr>
        <w:t>教育部“长江学者”</w:t>
      </w:r>
      <w:r w:rsidR="00EB7A81">
        <w:rPr>
          <w:rFonts w:asciiTheme="minorEastAsia" w:eastAsiaTheme="minorEastAsia" w:hAnsiTheme="minorEastAsia" w:hint="eastAsia"/>
          <w:sz w:val="24"/>
          <w:szCs w:val="24"/>
        </w:rPr>
        <w:t>和</w:t>
      </w:r>
      <w:r w:rsidR="00EB7A81">
        <w:rPr>
          <w:rFonts w:asciiTheme="minorEastAsia" w:eastAsiaTheme="minorEastAsia" w:hAnsiTheme="minorEastAsia" w:hint="eastAsia"/>
          <w:bCs/>
          <w:sz w:val="24"/>
          <w:szCs w:val="24"/>
        </w:rPr>
        <w:t>国家</w:t>
      </w:r>
      <w:r w:rsidR="00AA1A47" w:rsidRPr="006E7BB7">
        <w:rPr>
          <w:rFonts w:asciiTheme="minorEastAsia" w:eastAsiaTheme="minorEastAsia" w:hAnsiTheme="minorEastAsia" w:hint="eastAsia"/>
          <w:sz w:val="24"/>
          <w:szCs w:val="24"/>
        </w:rPr>
        <w:t>“杰</w:t>
      </w:r>
      <w:r w:rsidR="00EB7A81">
        <w:rPr>
          <w:rFonts w:asciiTheme="minorEastAsia" w:eastAsiaTheme="minorEastAsia" w:hAnsiTheme="minorEastAsia" w:hint="eastAsia"/>
          <w:sz w:val="24"/>
          <w:szCs w:val="24"/>
        </w:rPr>
        <w:t>出</w:t>
      </w:r>
      <w:r w:rsidR="00AA1A47" w:rsidRPr="006E7BB7">
        <w:rPr>
          <w:rFonts w:asciiTheme="minorEastAsia" w:eastAsiaTheme="minorEastAsia" w:hAnsiTheme="minorEastAsia" w:hint="eastAsia"/>
          <w:sz w:val="24"/>
          <w:szCs w:val="24"/>
        </w:rPr>
        <w:t>青</w:t>
      </w:r>
      <w:r w:rsidR="00EB7A81">
        <w:rPr>
          <w:rFonts w:asciiTheme="minorEastAsia" w:eastAsiaTheme="minorEastAsia" w:hAnsiTheme="minorEastAsia" w:hint="eastAsia"/>
          <w:sz w:val="24"/>
          <w:szCs w:val="24"/>
        </w:rPr>
        <w:t>年基金</w:t>
      </w:r>
      <w:r w:rsidR="00DB1650">
        <w:rPr>
          <w:rFonts w:asciiTheme="minorEastAsia" w:eastAsiaTheme="minorEastAsia" w:hAnsiTheme="minorEastAsia" w:hint="eastAsia"/>
          <w:sz w:val="24"/>
          <w:szCs w:val="24"/>
        </w:rPr>
        <w:t>”获得者，</w:t>
      </w:r>
      <w:r w:rsidR="00DB1650" w:rsidRPr="006E7BB7">
        <w:rPr>
          <w:rFonts w:asciiTheme="minorEastAsia" w:eastAsiaTheme="minorEastAsia" w:hAnsiTheme="minorEastAsia" w:hint="eastAsia"/>
          <w:sz w:val="24"/>
          <w:szCs w:val="24"/>
        </w:rPr>
        <w:t>担任</w:t>
      </w:r>
      <w:r w:rsidR="00DB1650" w:rsidRPr="006E7BB7">
        <w:rPr>
          <w:rFonts w:asciiTheme="minorEastAsia" w:eastAsiaTheme="minorEastAsia" w:hAnsiTheme="minorEastAsia"/>
          <w:sz w:val="24"/>
          <w:szCs w:val="24"/>
        </w:rPr>
        <w:t>Current Biology</w:t>
      </w:r>
      <w:r w:rsidR="00DB1650">
        <w:rPr>
          <w:rFonts w:asciiTheme="minorEastAsia" w:eastAsiaTheme="minorEastAsia" w:hAnsiTheme="minorEastAsia" w:hint="eastAsia"/>
          <w:sz w:val="24"/>
          <w:szCs w:val="24"/>
        </w:rPr>
        <w:t>等顶级国际期刊的</w:t>
      </w:r>
      <w:r w:rsidR="00DB1650" w:rsidRPr="006E7BB7">
        <w:rPr>
          <w:rFonts w:asciiTheme="minorEastAsia" w:eastAsiaTheme="minorEastAsia" w:hAnsiTheme="minorEastAsia" w:hint="eastAsia"/>
          <w:sz w:val="24"/>
          <w:szCs w:val="24"/>
        </w:rPr>
        <w:t>编委</w:t>
      </w:r>
      <w:r w:rsidR="00187DDB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A1A47" w:rsidRPr="006E7BB7">
        <w:rPr>
          <w:rFonts w:asciiTheme="minorEastAsia" w:eastAsiaTheme="minorEastAsia" w:hAnsiTheme="minorEastAsia" w:hint="eastAsia"/>
          <w:sz w:val="24"/>
          <w:szCs w:val="24"/>
        </w:rPr>
        <w:t>是国内</w:t>
      </w:r>
      <w:r w:rsidR="00DB1650" w:rsidRPr="006E7BB7">
        <w:rPr>
          <w:rFonts w:asciiTheme="minorEastAsia" w:eastAsiaTheme="minorEastAsia" w:hAnsiTheme="minorEastAsia" w:hint="eastAsia"/>
          <w:sz w:val="24"/>
          <w:szCs w:val="24"/>
        </w:rPr>
        <w:t>最杰出的</w:t>
      </w:r>
      <w:r w:rsidR="008F32DB" w:rsidRPr="006E7BB7">
        <w:rPr>
          <w:rFonts w:asciiTheme="minorEastAsia" w:eastAsiaTheme="minorEastAsia" w:hAnsiTheme="minorEastAsia" w:hint="eastAsia"/>
          <w:sz w:val="24"/>
          <w:szCs w:val="24"/>
        </w:rPr>
        <w:t>视知觉、意识、注意</w:t>
      </w:r>
      <w:r w:rsidR="00AA1A47" w:rsidRPr="006E7BB7">
        <w:rPr>
          <w:rFonts w:asciiTheme="minorEastAsia" w:eastAsiaTheme="minorEastAsia" w:hAnsiTheme="minorEastAsia" w:hint="eastAsia"/>
          <w:sz w:val="24"/>
          <w:szCs w:val="24"/>
        </w:rPr>
        <w:t>认知</w:t>
      </w:r>
      <w:r w:rsidR="00DB1650">
        <w:rPr>
          <w:rFonts w:asciiTheme="minorEastAsia" w:eastAsiaTheme="minorEastAsia" w:hAnsiTheme="minorEastAsia" w:hint="eastAsia"/>
          <w:sz w:val="24"/>
          <w:szCs w:val="24"/>
        </w:rPr>
        <w:t>神经</w:t>
      </w:r>
      <w:r w:rsidR="00AA1A47" w:rsidRPr="006E7BB7">
        <w:rPr>
          <w:rFonts w:asciiTheme="minorEastAsia" w:eastAsiaTheme="minorEastAsia" w:hAnsiTheme="minorEastAsia" w:hint="eastAsia"/>
          <w:sz w:val="24"/>
          <w:szCs w:val="24"/>
        </w:rPr>
        <w:t>科学家</w:t>
      </w:r>
      <w:r w:rsidR="008F32DB" w:rsidRPr="006E7BB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305E0" w:rsidRPr="0096272C" w:rsidRDefault="005305E0" w:rsidP="005305E0">
      <w:pPr>
        <w:spacing w:line="312" w:lineRule="auto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三</w:t>
      </w:r>
      <w:r w:rsidRPr="0096272C">
        <w:rPr>
          <w:rFonts w:ascii="微软雅黑" w:eastAsia="微软雅黑" w:hAnsi="微软雅黑" w:hint="eastAsia"/>
          <w:b/>
          <w:sz w:val="32"/>
          <w:szCs w:val="32"/>
        </w:rPr>
        <w:t>、培训班日程</w:t>
      </w: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7B6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第一天（</w:t>
      </w:r>
      <w:r w:rsidRPr="00727B63"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11</w:t>
      </w:r>
      <w:r w:rsidRPr="00727B6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Pr="00727B63"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30</w:t>
      </w:r>
      <w:r w:rsidRPr="00727B6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日）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>9:00-10:30   MRI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总论</w:t>
      </w:r>
      <w:r w:rsidRPr="00206C36">
        <w:rPr>
          <w:rFonts w:ascii="宋体" w:hAnsi="宋体" w:cs="宋体"/>
          <w:color w:val="000000"/>
          <w:kern w:val="0"/>
          <w:sz w:val="28"/>
          <w:szCs w:val="28"/>
        </w:rPr>
        <w:t>——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翁旭初</w:t>
      </w: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10:30-10:40  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茶歇</w:t>
      </w: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10:40-12:00  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多模态</w:t>
      </w:r>
      <w:r w:rsidRPr="00206C36">
        <w:rPr>
          <w:rFonts w:ascii="宋体" w:hAnsi="宋体" w:cs="宋体" w:hint="eastAsia"/>
          <w:kern w:val="0"/>
          <w:sz w:val="28"/>
          <w:szCs w:val="28"/>
        </w:rPr>
        <w:t>磁共振技术和数据处理方法</w:t>
      </w:r>
      <w:r w:rsidR="002B2BB6" w:rsidRPr="002B2BB6">
        <w:rPr>
          <w:rFonts w:ascii="宋体" w:hAnsi="宋体" w:cs="宋体"/>
          <w:w w:val="200"/>
          <w:kern w:val="0"/>
          <w:sz w:val="28"/>
          <w:szCs w:val="28"/>
        </w:rPr>
        <w:t>—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王金辉</w:t>
      </w: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14:00-15:30  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心理学</w:t>
      </w:r>
      <w:r w:rsidRPr="00206C36">
        <w:rPr>
          <w:rFonts w:ascii="宋体" w:hAnsi="宋体" w:cs="宋体" w:hint="eastAsia"/>
          <w:kern w:val="0"/>
          <w:sz w:val="28"/>
          <w:szCs w:val="28"/>
        </w:rPr>
        <w:t>研究中的经典范式</w:t>
      </w:r>
      <w:r w:rsidR="002B2BB6" w:rsidRPr="002B2BB6">
        <w:rPr>
          <w:rFonts w:ascii="宋体" w:hAnsi="宋体" w:cs="宋体"/>
          <w:w w:val="200"/>
          <w:kern w:val="0"/>
          <w:sz w:val="28"/>
          <w:szCs w:val="28"/>
        </w:rPr>
        <w:t>—</w:t>
      </w:r>
      <w:r w:rsidRPr="00206C36">
        <w:rPr>
          <w:rFonts w:ascii="宋体" w:hAnsi="宋体" w:cs="宋体" w:hint="eastAsia"/>
          <w:kern w:val="0"/>
          <w:sz w:val="28"/>
          <w:szCs w:val="28"/>
        </w:rPr>
        <w:t>胡治国</w:t>
      </w: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15:30-15:40  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茶歇</w:t>
      </w:r>
    </w:p>
    <w:p w:rsidR="005305E0" w:rsidRPr="00206C36" w:rsidRDefault="005305E0" w:rsidP="005305E0">
      <w:pPr>
        <w:rPr>
          <w:rFonts w:ascii="宋体" w:cs="宋体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>15:40-17:</w:t>
      </w:r>
      <w:r w:rsidR="00DB1650" w:rsidRPr="00206C36">
        <w:rPr>
          <w:rFonts w:ascii="宋体" w:hAnsi="宋体" w:cs="宋体"/>
          <w:color w:val="000000"/>
          <w:kern w:val="0"/>
          <w:sz w:val="28"/>
          <w:szCs w:val="28"/>
        </w:rPr>
        <w:t>00</w:t>
      </w: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  </w:t>
      </w:r>
      <w:r w:rsidRPr="00206C36">
        <w:rPr>
          <w:rFonts w:ascii="宋体" w:hAnsi="宋体" w:cs="宋体" w:hint="eastAsia"/>
          <w:kern w:val="0"/>
          <w:sz w:val="28"/>
          <w:szCs w:val="28"/>
        </w:rPr>
        <w:t>脑网络技术及其在</w:t>
      </w:r>
      <w:r w:rsidRPr="00206C36">
        <w:rPr>
          <w:rFonts w:ascii="宋体" w:hAnsi="宋体" w:cs="宋体"/>
          <w:kern w:val="0"/>
          <w:sz w:val="28"/>
          <w:szCs w:val="28"/>
        </w:rPr>
        <w:t>AD</w:t>
      </w:r>
      <w:r w:rsidRPr="00206C36">
        <w:rPr>
          <w:rFonts w:ascii="宋体" w:hAnsi="宋体" w:cs="宋体" w:hint="eastAsia"/>
          <w:kern w:val="0"/>
          <w:sz w:val="28"/>
          <w:szCs w:val="28"/>
        </w:rPr>
        <w:t>中的应用</w:t>
      </w:r>
      <w:r w:rsidR="002B2BB6" w:rsidRPr="002B2BB6">
        <w:rPr>
          <w:rFonts w:ascii="宋体" w:hAnsi="宋体" w:cs="宋体"/>
          <w:w w:val="200"/>
          <w:kern w:val="0"/>
          <w:sz w:val="28"/>
          <w:szCs w:val="28"/>
        </w:rPr>
        <w:t>—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王金辉</w:t>
      </w:r>
    </w:p>
    <w:p w:rsidR="005305E0" w:rsidRDefault="005305E0" w:rsidP="00104F74">
      <w:pPr>
        <w:widowControl/>
        <w:spacing w:beforeLines="100" w:before="312" w:after="0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17:30-20:00  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欢迎晚宴、学术交流</w:t>
      </w:r>
    </w:p>
    <w:p w:rsidR="00104F74" w:rsidRPr="00206C36" w:rsidRDefault="00104F74" w:rsidP="00DB1650">
      <w:pPr>
        <w:widowControl/>
        <w:spacing w:beforeLines="50" w:before="156" w:afterLines="50" w:after="156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727B6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第二天（</w:t>
      </w:r>
      <w:r w:rsidRPr="00727B63"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12</w:t>
      </w:r>
      <w:r w:rsidRPr="00727B6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月</w:t>
      </w:r>
      <w:r w:rsidRPr="00727B63">
        <w:rPr>
          <w:rFonts w:ascii="宋体" w:hAnsi="宋体" w:cs="宋体"/>
          <w:b/>
          <w:color w:val="000000"/>
          <w:kern w:val="0"/>
          <w:sz w:val="28"/>
          <w:szCs w:val="28"/>
          <w:u w:val="single"/>
        </w:rPr>
        <w:t>1</w:t>
      </w:r>
      <w:r w:rsidRPr="00727B63">
        <w:rPr>
          <w:rFonts w:ascii="宋体" w:hAnsi="宋体" w:cs="宋体" w:hint="eastAsia"/>
          <w:b/>
          <w:color w:val="000000"/>
          <w:kern w:val="0"/>
          <w:sz w:val="28"/>
          <w:szCs w:val="28"/>
          <w:u w:val="single"/>
        </w:rPr>
        <w:t>日）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9:00-10:20  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静息态</w:t>
      </w:r>
      <w:r w:rsidRPr="00206C36">
        <w:rPr>
          <w:rFonts w:ascii="宋体" w:hAnsi="宋体" w:cs="宋体"/>
          <w:color w:val="000000"/>
          <w:kern w:val="0"/>
          <w:sz w:val="28"/>
          <w:szCs w:val="28"/>
        </w:rPr>
        <w:t>fMRI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及其应用</w:t>
      </w:r>
      <w:r w:rsidR="002B2BB6" w:rsidRPr="002B2BB6">
        <w:rPr>
          <w:rFonts w:ascii="宋体" w:hAnsi="宋体" w:cs="宋体"/>
          <w:w w:val="200"/>
          <w:kern w:val="0"/>
          <w:sz w:val="28"/>
          <w:szCs w:val="28"/>
        </w:rPr>
        <w:t>—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臧玉峰</w:t>
      </w: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10:20-10:30 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茶歇</w:t>
      </w: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10:30-11:15 </w:t>
      </w:r>
      <w:r w:rsidRPr="00206C36">
        <w:rPr>
          <w:rFonts w:ascii="宋体" w:hAnsi="宋体" w:cs="宋体" w:hint="eastAsia"/>
          <w:kern w:val="0"/>
          <w:sz w:val="28"/>
          <w:szCs w:val="28"/>
        </w:rPr>
        <w:t>磁共振技术在神经、精神疾病中的应用</w:t>
      </w:r>
      <w:r w:rsidR="002B2BB6" w:rsidRPr="002B2BB6">
        <w:rPr>
          <w:rFonts w:ascii="宋体" w:hAnsi="宋体" w:cs="宋体"/>
          <w:w w:val="200"/>
          <w:kern w:val="0"/>
          <w:sz w:val="28"/>
          <w:szCs w:val="28"/>
        </w:rPr>
        <w:t>—</w:t>
      </w:r>
      <w:r w:rsidRPr="00206C36">
        <w:rPr>
          <w:rFonts w:ascii="宋体" w:hAnsi="宋体" w:cs="宋体" w:hint="eastAsia"/>
          <w:kern w:val="0"/>
          <w:sz w:val="28"/>
          <w:szCs w:val="28"/>
        </w:rPr>
        <w:t>胡治国</w:t>
      </w: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11:15-12:00 </w:t>
      </w:r>
      <w:r w:rsidRPr="00206C36">
        <w:rPr>
          <w:rFonts w:ascii="宋体" w:hAnsi="宋体" w:cs="宋体" w:hint="eastAsia"/>
          <w:kern w:val="0"/>
          <w:sz w:val="28"/>
          <w:szCs w:val="28"/>
        </w:rPr>
        <w:t>磁共振技术在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管理科学</w:t>
      </w:r>
      <w:r w:rsidRPr="00206C36">
        <w:rPr>
          <w:rFonts w:ascii="宋体" w:hAnsi="宋体" w:cs="宋体"/>
          <w:color w:val="000000"/>
          <w:kern w:val="0"/>
          <w:sz w:val="28"/>
          <w:szCs w:val="28"/>
        </w:rPr>
        <w:t>/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经济学</w:t>
      </w:r>
      <w:r w:rsidRPr="00206C36">
        <w:rPr>
          <w:rFonts w:ascii="宋体" w:hAnsi="宋体" w:cs="宋体" w:hint="eastAsia"/>
          <w:kern w:val="0"/>
          <w:sz w:val="28"/>
          <w:szCs w:val="28"/>
        </w:rPr>
        <w:t>中的应用</w:t>
      </w:r>
      <w:r w:rsidR="002B2BB6" w:rsidRPr="002B2BB6">
        <w:rPr>
          <w:rFonts w:ascii="宋体" w:hAnsi="宋体" w:cs="宋体"/>
          <w:w w:val="200"/>
          <w:kern w:val="0"/>
          <w:sz w:val="28"/>
          <w:szCs w:val="28"/>
        </w:rPr>
        <w:t>—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王治国</w:t>
      </w: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14:00-15:30 </w:t>
      </w:r>
      <w:r w:rsidRPr="00206C36">
        <w:rPr>
          <w:rFonts w:ascii="宋体" w:hAnsi="宋体" w:cs="宋体" w:hint="eastAsia"/>
          <w:kern w:val="0"/>
          <w:sz w:val="28"/>
          <w:szCs w:val="28"/>
        </w:rPr>
        <w:t>磁共振技术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在基础研究中的应用</w:t>
      </w:r>
      <w:r w:rsidR="002B2BB6" w:rsidRPr="002B2BB6">
        <w:rPr>
          <w:rFonts w:ascii="宋体" w:hAnsi="宋体" w:cs="宋体"/>
          <w:w w:val="200"/>
          <w:kern w:val="0"/>
          <w:sz w:val="28"/>
          <w:szCs w:val="28"/>
        </w:rPr>
        <w:t>—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方方</w:t>
      </w:r>
    </w:p>
    <w:p w:rsidR="005305E0" w:rsidRPr="00206C36" w:rsidRDefault="005305E0" w:rsidP="005305E0">
      <w:pPr>
        <w:widowControl/>
        <w:spacing w:after="0" w:line="360" w:lineRule="auto"/>
        <w:jc w:val="left"/>
        <w:rPr>
          <w:rFonts w:ascii="宋体" w:cs="宋体"/>
          <w:color w:val="000000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15:30-15:40 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茶歇</w:t>
      </w:r>
    </w:p>
    <w:p w:rsidR="00727B63" w:rsidRDefault="005305E0" w:rsidP="00727B63">
      <w:pPr>
        <w:widowControl/>
        <w:spacing w:after="0" w:line="360" w:lineRule="auto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15:40-17:00 </w:t>
      </w:r>
      <w:r w:rsidRPr="00206C36">
        <w:rPr>
          <w:rFonts w:ascii="宋体" w:hAnsi="宋体" w:cs="宋体" w:hint="eastAsia"/>
          <w:kern w:val="0"/>
          <w:sz w:val="28"/>
          <w:szCs w:val="28"/>
        </w:rPr>
        <w:t>磁共振技术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在其他研究领域中的应用</w:t>
      </w:r>
      <w:r w:rsidR="002B2BB6" w:rsidRPr="002B2BB6">
        <w:rPr>
          <w:rFonts w:ascii="宋体" w:hAnsi="宋体" w:cs="宋体"/>
          <w:w w:val="200"/>
          <w:kern w:val="0"/>
          <w:sz w:val="28"/>
          <w:szCs w:val="28"/>
        </w:rPr>
        <w:t>—</w:t>
      </w: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翁旭初</w:t>
      </w:r>
    </w:p>
    <w:p w:rsidR="005305E0" w:rsidRDefault="005305E0" w:rsidP="00727B63">
      <w:pPr>
        <w:widowControl/>
        <w:spacing w:after="0" w:line="360" w:lineRule="auto"/>
        <w:jc w:val="left"/>
        <w:rPr>
          <w:rFonts w:ascii="微软雅黑" w:eastAsia="微软雅黑" w:hAnsi="微软雅黑"/>
          <w:b/>
          <w:sz w:val="32"/>
          <w:szCs w:val="32"/>
        </w:rPr>
      </w:pPr>
      <w:r w:rsidRPr="00206C36">
        <w:rPr>
          <w:rFonts w:ascii="宋体" w:hAnsi="宋体" w:cs="宋体" w:hint="eastAsia"/>
          <w:color w:val="000000"/>
          <w:kern w:val="0"/>
          <w:sz w:val="28"/>
          <w:szCs w:val="28"/>
        </w:rPr>
        <w:t>注：最终课程安排以报到当日发放的课程表为准。</w:t>
      </w:r>
      <w:r w:rsidRPr="00206C36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5305E0" w:rsidRPr="0096272C" w:rsidRDefault="005305E0" w:rsidP="005305E0">
      <w:pPr>
        <w:spacing w:line="312" w:lineRule="auto"/>
        <w:rPr>
          <w:rFonts w:ascii="微软雅黑" w:eastAsia="微软雅黑" w:hAnsi="微软雅黑"/>
          <w:b/>
          <w:sz w:val="32"/>
          <w:szCs w:val="32"/>
        </w:rPr>
      </w:pPr>
      <w:r>
        <w:rPr>
          <w:rFonts w:ascii="微软雅黑" w:eastAsia="微软雅黑" w:hAnsi="微软雅黑" w:hint="eastAsia"/>
          <w:b/>
          <w:sz w:val="32"/>
          <w:szCs w:val="32"/>
        </w:rPr>
        <w:lastRenderedPageBreak/>
        <w:t>四</w:t>
      </w:r>
      <w:r w:rsidRPr="0096272C">
        <w:rPr>
          <w:rFonts w:ascii="微软雅黑" w:eastAsia="微软雅黑" w:hAnsi="微软雅黑" w:hint="eastAsia"/>
          <w:b/>
          <w:sz w:val="32"/>
          <w:szCs w:val="32"/>
        </w:rPr>
        <w:t>、报名方式</w:t>
      </w:r>
    </w:p>
    <w:p w:rsidR="005305E0" w:rsidRPr="00206C36" w:rsidRDefault="005305E0" w:rsidP="005305E0">
      <w:pPr>
        <w:pStyle w:val="Default"/>
        <w:spacing w:line="360" w:lineRule="auto"/>
        <w:ind w:left="360" w:hangingChars="150" w:hanging="360"/>
        <w:rPr>
          <w:rFonts w:hAnsi="宋体"/>
        </w:rPr>
      </w:pPr>
      <w:r w:rsidRPr="00206C36">
        <w:rPr>
          <w:rFonts w:hAnsi="宋体"/>
        </w:rPr>
        <w:t>1</w:t>
      </w:r>
      <w:r w:rsidRPr="00206C36">
        <w:rPr>
          <w:rFonts w:hAnsi="宋体" w:hint="eastAsia"/>
        </w:rPr>
        <w:t>、培训费：</w:t>
      </w:r>
      <w:r w:rsidRPr="00206C36">
        <w:rPr>
          <w:rFonts w:hAnsi="宋体" w:cs="Arial"/>
        </w:rPr>
        <w:t>2000</w:t>
      </w:r>
      <w:r w:rsidRPr="00206C36">
        <w:rPr>
          <w:rFonts w:hAnsi="宋体" w:hint="eastAsia"/>
        </w:rPr>
        <w:t>元</w:t>
      </w:r>
      <w:r w:rsidR="00B2546F">
        <w:rPr>
          <w:rFonts w:hAnsi="宋体" w:hint="eastAsia"/>
        </w:rPr>
        <w:t>/人</w:t>
      </w:r>
      <w:r w:rsidRPr="00206C36">
        <w:rPr>
          <w:rFonts w:hAnsi="宋体" w:hint="eastAsia"/>
        </w:rPr>
        <w:t>（提供</w:t>
      </w:r>
      <w:r w:rsidRPr="00206C36">
        <w:rPr>
          <w:rFonts w:hAnsi="宋体" w:cs="Arial" w:hint="eastAsia"/>
        </w:rPr>
        <w:t>“</w:t>
      </w:r>
      <w:r w:rsidRPr="00206C36">
        <w:rPr>
          <w:rFonts w:hAnsi="宋体" w:hint="eastAsia"/>
        </w:rPr>
        <w:t>培训费</w:t>
      </w:r>
      <w:r w:rsidRPr="00206C36">
        <w:rPr>
          <w:rFonts w:hAnsi="宋体" w:cs="Arial" w:hint="eastAsia"/>
        </w:rPr>
        <w:t>”</w:t>
      </w:r>
      <w:r w:rsidRPr="00206C36">
        <w:rPr>
          <w:rFonts w:hAnsi="宋体" w:hint="eastAsia"/>
        </w:rPr>
        <w:t>正式发票），包括培训费、资料费、餐费；交通及住宿费用自理。</w:t>
      </w:r>
      <w:r w:rsidRPr="00206C36">
        <w:rPr>
          <w:rFonts w:hAnsi="宋体"/>
        </w:rPr>
        <w:t xml:space="preserve"> </w:t>
      </w:r>
    </w:p>
    <w:p w:rsidR="005305E0" w:rsidRPr="00206C36" w:rsidRDefault="005305E0" w:rsidP="005305E0">
      <w:pPr>
        <w:pStyle w:val="Default"/>
        <w:spacing w:line="360" w:lineRule="auto"/>
        <w:rPr>
          <w:rFonts w:hAnsi="宋体"/>
          <w:bCs/>
        </w:rPr>
      </w:pPr>
      <w:r w:rsidRPr="00206C36">
        <w:rPr>
          <w:rFonts w:hAnsi="宋体"/>
          <w:bCs/>
        </w:rPr>
        <w:t>2</w:t>
      </w:r>
      <w:r w:rsidRPr="00206C36">
        <w:rPr>
          <w:rFonts w:hAnsi="宋体" w:hint="eastAsia"/>
          <w:bCs/>
        </w:rPr>
        <w:t>、课程对象：任何学科、任何单位对磁共振成像研究感兴趣的人员</w:t>
      </w:r>
      <w:r w:rsidR="003C2B10">
        <w:rPr>
          <w:rFonts w:hAnsi="宋体" w:hint="eastAsia"/>
          <w:bCs/>
        </w:rPr>
        <w:t>。</w:t>
      </w:r>
    </w:p>
    <w:p w:rsidR="005305E0" w:rsidRPr="00206C36" w:rsidRDefault="005305E0" w:rsidP="005305E0">
      <w:pPr>
        <w:autoSpaceDE w:val="0"/>
        <w:autoSpaceDN w:val="0"/>
        <w:adjustRightInd w:val="0"/>
        <w:spacing w:after="0" w:line="360" w:lineRule="auto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206C36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206C36">
        <w:rPr>
          <w:rFonts w:ascii="宋体" w:hAnsi="宋体" w:cs="宋体" w:hint="eastAsia"/>
          <w:color w:val="000000"/>
          <w:kern w:val="0"/>
          <w:sz w:val="24"/>
          <w:szCs w:val="24"/>
        </w:rPr>
        <w:t>、报名方法：电子邮件发送报名表，最好再电话确认。</w:t>
      </w:r>
    </w:p>
    <w:p w:rsidR="005305E0" w:rsidRPr="00206C36" w:rsidRDefault="005305E0" w:rsidP="005305E0">
      <w:pPr>
        <w:autoSpaceDE w:val="0"/>
        <w:autoSpaceDN w:val="0"/>
        <w:adjustRightInd w:val="0"/>
        <w:spacing w:after="0" w:line="360" w:lineRule="auto"/>
        <w:ind w:firstLineChars="150" w:firstLine="3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206C36">
        <w:rPr>
          <w:rFonts w:ascii="宋体" w:hAnsi="宋体" w:cs="宋体" w:hint="eastAsia"/>
          <w:color w:val="000000"/>
          <w:kern w:val="0"/>
          <w:sz w:val="24"/>
          <w:szCs w:val="24"/>
        </w:rPr>
        <w:t>联系人：王老师</w:t>
      </w:r>
    </w:p>
    <w:p w:rsidR="005305E0" w:rsidRPr="00206C36" w:rsidRDefault="005305E0" w:rsidP="005305E0">
      <w:pPr>
        <w:autoSpaceDE w:val="0"/>
        <w:autoSpaceDN w:val="0"/>
        <w:adjustRightInd w:val="0"/>
        <w:spacing w:after="0" w:line="360" w:lineRule="auto"/>
        <w:ind w:firstLineChars="150" w:firstLine="360"/>
        <w:jc w:val="left"/>
        <w:rPr>
          <w:rFonts w:ascii="宋体" w:cs="宋体"/>
          <w:color w:val="000000"/>
          <w:kern w:val="0"/>
          <w:sz w:val="24"/>
          <w:szCs w:val="24"/>
        </w:rPr>
      </w:pPr>
      <w:r w:rsidRPr="00206C36">
        <w:rPr>
          <w:rFonts w:ascii="宋体" w:hAnsi="宋体" w:cs="宋体" w:hint="eastAsia"/>
          <w:color w:val="000000"/>
          <w:kern w:val="0"/>
          <w:sz w:val="24"/>
          <w:szCs w:val="24"/>
        </w:rPr>
        <w:t>手机：</w:t>
      </w:r>
      <w:r w:rsidRPr="00206C36">
        <w:rPr>
          <w:rFonts w:ascii="宋体" w:hAnsi="宋体" w:cs="宋体"/>
          <w:color w:val="000000"/>
          <w:kern w:val="0"/>
          <w:sz w:val="24"/>
          <w:szCs w:val="24"/>
        </w:rPr>
        <w:t>189571660</w:t>
      </w:r>
      <w:r w:rsidRPr="00206C36">
        <w:rPr>
          <w:rFonts w:ascii="宋体" w:hAnsi="宋体" w:cs="宋体" w:hint="eastAsia"/>
          <w:color w:val="000000"/>
          <w:kern w:val="0"/>
          <w:sz w:val="24"/>
          <w:szCs w:val="24"/>
        </w:rPr>
        <w:t>75</w:t>
      </w:r>
    </w:p>
    <w:p w:rsidR="005305E0" w:rsidRPr="00206C36" w:rsidRDefault="005305E0" w:rsidP="005305E0">
      <w:pPr>
        <w:autoSpaceDE w:val="0"/>
        <w:autoSpaceDN w:val="0"/>
        <w:adjustRightInd w:val="0"/>
        <w:spacing w:after="0" w:line="360" w:lineRule="auto"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206C36">
        <w:rPr>
          <w:rFonts w:ascii="宋体" w:hAnsi="宋体" w:cs="宋体"/>
          <w:color w:val="000000"/>
          <w:kern w:val="0"/>
          <w:sz w:val="24"/>
          <w:szCs w:val="24"/>
        </w:rPr>
        <w:t>E-mail</w:t>
      </w:r>
      <w:r w:rsidRPr="00206C36">
        <w:rPr>
          <w:rFonts w:ascii="宋体" w:hAnsi="宋体" w:cs="宋体" w:hint="eastAsia"/>
          <w:color w:val="000000"/>
          <w:kern w:val="0"/>
          <w:sz w:val="24"/>
          <w:szCs w:val="24"/>
        </w:rPr>
        <w:t>：</w:t>
      </w:r>
      <w:hyperlink r:id="rId12" w:history="1">
        <w:r w:rsidR="00FB25D0" w:rsidRPr="0006680B">
          <w:rPr>
            <w:rStyle w:val="a4"/>
            <w:rFonts w:ascii="宋体" w:hAnsi="宋体" w:cs="宋体"/>
            <w:kern w:val="0"/>
            <w:sz w:val="24"/>
            <w:szCs w:val="24"/>
          </w:rPr>
          <w:t>zhinao</w:t>
        </w:r>
        <w:r w:rsidR="00FB25D0" w:rsidRPr="0006680B">
          <w:rPr>
            <w:rStyle w:val="a4"/>
            <w:rFonts w:ascii="宋体" w:hAnsi="宋体" w:cs="宋体" w:hint="eastAsia"/>
            <w:kern w:val="0"/>
            <w:sz w:val="24"/>
            <w:szCs w:val="24"/>
          </w:rPr>
          <w:t>mh</w:t>
        </w:r>
        <w:r w:rsidR="00FB25D0" w:rsidRPr="0006680B">
          <w:rPr>
            <w:rStyle w:val="a4"/>
            <w:rFonts w:ascii="宋体" w:hAnsi="宋体" w:cs="宋体"/>
            <w:kern w:val="0"/>
            <w:sz w:val="24"/>
            <w:szCs w:val="24"/>
          </w:rPr>
          <w:t>@163.com</w:t>
        </w:r>
      </w:hyperlink>
      <w:r w:rsidRPr="00206C36">
        <w:rPr>
          <w:rFonts w:ascii="宋体" w:cs="宋体"/>
          <w:kern w:val="0"/>
          <w:sz w:val="24"/>
          <w:szCs w:val="24"/>
        </w:rPr>
        <w:t>.</w:t>
      </w:r>
      <w:bookmarkStart w:id="2" w:name="_GoBack"/>
      <w:bookmarkEnd w:id="2"/>
    </w:p>
    <w:p w:rsidR="005305E0" w:rsidRPr="00206C36" w:rsidRDefault="005305E0" w:rsidP="005305E0">
      <w:pPr>
        <w:autoSpaceDE w:val="0"/>
        <w:autoSpaceDN w:val="0"/>
        <w:adjustRightInd w:val="0"/>
        <w:spacing w:after="0" w:line="360" w:lineRule="auto"/>
        <w:ind w:firstLineChars="150" w:firstLine="360"/>
        <w:jc w:val="left"/>
        <w:rPr>
          <w:rFonts w:ascii="宋体" w:cs="宋体"/>
          <w:kern w:val="0"/>
          <w:sz w:val="24"/>
          <w:szCs w:val="24"/>
        </w:rPr>
      </w:pPr>
      <w:r w:rsidRPr="00206C36">
        <w:rPr>
          <w:rFonts w:ascii="宋体" w:cs="宋体" w:hint="eastAsia"/>
          <w:kern w:val="0"/>
          <w:sz w:val="24"/>
          <w:szCs w:val="24"/>
        </w:rPr>
        <w:t>传真：0571-88387957</w:t>
      </w:r>
    </w:p>
    <w:p w:rsidR="008C6664" w:rsidRDefault="008C6664" w:rsidP="00DB1650">
      <w:pPr>
        <w:widowControl/>
        <w:snapToGrid w:val="0"/>
        <w:spacing w:beforeLines="100" w:before="312" w:after="0" w:line="360" w:lineRule="auto"/>
        <w:jc w:val="left"/>
        <w:rPr>
          <w:rFonts w:ascii="宋体" w:hAnsi="宋体" w:cs="宋体"/>
          <w:color w:val="000000"/>
          <w:kern w:val="0"/>
          <w:sz w:val="22"/>
          <w:szCs w:val="24"/>
        </w:rPr>
      </w:pPr>
    </w:p>
    <w:p w:rsidR="005305E0" w:rsidRPr="00E7496D" w:rsidRDefault="005305E0" w:rsidP="00DB1650">
      <w:pPr>
        <w:widowControl/>
        <w:snapToGrid w:val="0"/>
        <w:spacing w:beforeLines="100" w:before="312" w:after="0" w:line="360" w:lineRule="auto"/>
        <w:jc w:val="left"/>
        <w:rPr>
          <w:rFonts w:ascii="宋体" w:cs="宋体"/>
          <w:color w:val="000000"/>
          <w:kern w:val="0"/>
          <w:sz w:val="22"/>
          <w:szCs w:val="24"/>
        </w:rPr>
      </w:pPr>
      <w:r w:rsidRPr="00E7496D">
        <w:rPr>
          <w:rFonts w:ascii="宋体" w:hAnsi="宋体" w:cs="宋体" w:hint="eastAsia"/>
          <w:color w:val="000000"/>
          <w:kern w:val="0"/>
          <w:sz w:val="22"/>
          <w:szCs w:val="24"/>
        </w:rPr>
        <w:t>附：报名表</w:t>
      </w:r>
    </w:p>
    <w:tbl>
      <w:tblPr>
        <w:tblW w:w="0" w:type="auto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1480"/>
        <w:gridCol w:w="1967"/>
        <w:gridCol w:w="2552"/>
      </w:tblGrid>
      <w:tr w:rsidR="005305E0" w:rsidRPr="00E7496D" w:rsidTr="006C1D82">
        <w:trPr>
          <w:tblCellSpacing w:w="20" w:type="dxa"/>
          <w:jc w:val="center"/>
        </w:trPr>
        <w:tc>
          <w:tcPr>
            <w:tcW w:w="1620" w:type="dxa"/>
          </w:tcPr>
          <w:p w:rsidR="005305E0" w:rsidRPr="00E7496D" w:rsidRDefault="005305E0" w:rsidP="006C1D82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b/>
                <w:sz w:val="19"/>
                <w:szCs w:val="19"/>
              </w:rPr>
              <w:t>姓名</w:t>
            </w:r>
          </w:p>
        </w:tc>
        <w:tc>
          <w:tcPr>
            <w:tcW w:w="1440" w:type="dxa"/>
          </w:tcPr>
          <w:p w:rsidR="005305E0" w:rsidRPr="00E7496D" w:rsidRDefault="005305E0" w:rsidP="006C1D82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b/>
                <w:sz w:val="19"/>
                <w:szCs w:val="19"/>
              </w:rPr>
              <w:t>职称</w:t>
            </w:r>
            <w:r w:rsidRPr="00E7496D">
              <w:rPr>
                <w:rFonts w:ascii="微软雅黑" w:eastAsia="微软雅黑" w:hAnsi="微软雅黑"/>
                <w:b/>
                <w:sz w:val="19"/>
                <w:szCs w:val="19"/>
              </w:rPr>
              <w:t>/</w:t>
            </w:r>
            <w:r w:rsidRPr="00E7496D">
              <w:rPr>
                <w:rFonts w:ascii="微软雅黑" w:eastAsia="微软雅黑" w:hAnsi="微软雅黑" w:hint="eastAsia"/>
                <w:b/>
                <w:sz w:val="19"/>
                <w:szCs w:val="19"/>
              </w:rPr>
              <w:t>职务</w:t>
            </w:r>
          </w:p>
        </w:tc>
        <w:tc>
          <w:tcPr>
            <w:tcW w:w="1927" w:type="dxa"/>
          </w:tcPr>
          <w:p w:rsidR="005305E0" w:rsidRPr="00E7496D" w:rsidRDefault="005305E0" w:rsidP="006C1D82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b/>
                <w:sz w:val="19"/>
                <w:szCs w:val="19"/>
              </w:rPr>
              <w:t>手机</w:t>
            </w:r>
          </w:p>
        </w:tc>
        <w:tc>
          <w:tcPr>
            <w:tcW w:w="2492" w:type="dxa"/>
          </w:tcPr>
          <w:p w:rsidR="005305E0" w:rsidRPr="00E7496D" w:rsidRDefault="005305E0" w:rsidP="006C1D82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19"/>
                <w:szCs w:val="19"/>
              </w:rPr>
            </w:pPr>
            <w:r w:rsidRPr="00E7496D">
              <w:rPr>
                <w:rFonts w:ascii="微软雅黑" w:eastAsia="微软雅黑" w:hAnsi="微软雅黑"/>
                <w:b/>
                <w:sz w:val="19"/>
                <w:szCs w:val="19"/>
              </w:rPr>
              <w:t>E-mail</w:t>
            </w:r>
          </w:p>
        </w:tc>
      </w:tr>
      <w:tr w:rsidR="005305E0" w:rsidRPr="00E7496D" w:rsidTr="006C1D82">
        <w:trPr>
          <w:tblCellSpacing w:w="20" w:type="dxa"/>
          <w:jc w:val="center"/>
        </w:trPr>
        <w:tc>
          <w:tcPr>
            <w:tcW w:w="1620" w:type="dxa"/>
          </w:tcPr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</w:p>
        </w:tc>
        <w:tc>
          <w:tcPr>
            <w:tcW w:w="1440" w:type="dxa"/>
          </w:tcPr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</w:p>
        </w:tc>
        <w:tc>
          <w:tcPr>
            <w:tcW w:w="1927" w:type="dxa"/>
          </w:tcPr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</w:p>
        </w:tc>
        <w:tc>
          <w:tcPr>
            <w:tcW w:w="2492" w:type="dxa"/>
          </w:tcPr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</w:p>
        </w:tc>
      </w:tr>
      <w:tr w:rsidR="005305E0" w:rsidRPr="00E7496D" w:rsidTr="006C1D82">
        <w:trPr>
          <w:tblCellSpacing w:w="20" w:type="dxa"/>
          <w:jc w:val="center"/>
        </w:trPr>
        <w:tc>
          <w:tcPr>
            <w:tcW w:w="1620" w:type="dxa"/>
          </w:tcPr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单位名称</w:t>
            </w:r>
          </w:p>
        </w:tc>
        <w:tc>
          <w:tcPr>
            <w:tcW w:w="5939" w:type="dxa"/>
            <w:gridSpan w:val="3"/>
          </w:tcPr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</w:p>
        </w:tc>
      </w:tr>
      <w:tr w:rsidR="005305E0" w:rsidRPr="00E7496D" w:rsidTr="006C1D82">
        <w:trPr>
          <w:tblCellSpacing w:w="20" w:type="dxa"/>
          <w:jc w:val="center"/>
        </w:trPr>
        <w:tc>
          <w:tcPr>
            <w:tcW w:w="1620" w:type="dxa"/>
          </w:tcPr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研究领域</w:t>
            </w:r>
          </w:p>
        </w:tc>
        <w:tc>
          <w:tcPr>
            <w:tcW w:w="5939" w:type="dxa"/>
            <w:gridSpan w:val="3"/>
          </w:tcPr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</w:p>
        </w:tc>
      </w:tr>
      <w:tr w:rsidR="005305E0" w:rsidRPr="00E7496D" w:rsidTr="006C1D82">
        <w:trPr>
          <w:tblCellSpacing w:w="20" w:type="dxa"/>
          <w:jc w:val="center"/>
        </w:trPr>
        <w:tc>
          <w:tcPr>
            <w:tcW w:w="1620" w:type="dxa"/>
          </w:tcPr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/>
                <w:sz w:val="19"/>
                <w:szCs w:val="19"/>
              </w:rPr>
              <w:t>MRI</w:t>
            </w: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掌握程度</w:t>
            </w:r>
          </w:p>
        </w:tc>
        <w:tc>
          <w:tcPr>
            <w:tcW w:w="5939" w:type="dxa"/>
            <w:gridSpan w:val="3"/>
          </w:tcPr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□完全不了解</w:t>
            </w:r>
            <w:r w:rsidRPr="00E7496D">
              <w:rPr>
                <w:rFonts w:ascii="微软雅黑" w:eastAsia="微软雅黑" w:hAnsi="微软雅黑"/>
                <w:sz w:val="19"/>
                <w:szCs w:val="19"/>
              </w:rPr>
              <w:t xml:space="preserve">     </w:t>
            </w: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□有一定程度了解</w:t>
            </w:r>
            <w:r w:rsidRPr="00E7496D">
              <w:rPr>
                <w:rFonts w:ascii="微软雅黑" w:eastAsia="微软雅黑" w:hAnsi="微软雅黑"/>
                <w:sz w:val="19"/>
                <w:szCs w:val="19"/>
              </w:rPr>
              <w:t xml:space="preserve">   </w:t>
            </w: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□已有研究经验</w:t>
            </w:r>
          </w:p>
        </w:tc>
      </w:tr>
      <w:tr w:rsidR="005305E0" w:rsidRPr="00E7496D" w:rsidTr="006C1D82">
        <w:trPr>
          <w:tblCellSpacing w:w="20" w:type="dxa"/>
          <w:jc w:val="center"/>
        </w:trPr>
        <w:tc>
          <w:tcPr>
            <w:tcW w:w="1620" w:type="dxa"/>
            <w:vAlign w:val="center"/>
          </w:tcPr>
          <w:p w:rsidR="005305E0" w:rsidRPr="00E7496D" w:rsidRDefault="005305E0" w:rsidP="006C1D82">
            <w:pPr>
              <w:spacing w:line="400" w:lineRule="exact"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付款</w:t>
            </w:r>
          </w:p>
          <w:p w:rsidR="005305E0" w:rsidRPr="00E7496D" w:rsidRDefault="005305E0" w:rsidP="006C1D82">
            <w:pPr>
              <w:spacing w:line="400" w:lineRule="exact"/>
              <w:jc w:val="center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方式</w:t>
            </w:r>
          </w:p>
        </w:tc>
        <w:tc>
          <w:tcPr>
            <w:tcW w:w="5939" w:type="dxa"/>
            <w:gridSpan w:val="3"/>
          </w:tcPr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□现金</w:t>
            </w:r>
            <w:r w:rsidRPr="00E7496D">
              <w:rPr>
                <w:rFonts w:ascii="微软雅黑" w:eastAsia="微软雅黑" w:hAnsi="微软雅黑"/>
                <w:sz w:val="19"/>
                <w:szCs w:val="19"/>
              </w:rPr>
              <w:t xml:space="preserve">           </w:t>
            </w:r>
          </w:p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□转账（请注明汇款人）</w:t>
            </w:r>
            <w:r w:rsidR="003C730A">
              <w:rPr>
                <w:rFonts w:ascii="微软雅黑" w:eastAsia="微软雅黑" w:hAnsi="微软雅黑" w:hint="eastAsia"/>
                <w:sz w:val="19"/>
                <w:szCs w:val="19"/>
              </w:rPr>
              <w:t>(转账通知短信:18957166075)</w:t>
            </w:r>
          </w:p>
          <w:p w:rsidR="005305E0" w:rsidRPr="00E7496D" w:rsidRDefault="005305E0" w:rsidP="006C1D82">
            <w:pPr>
              <w:spacing w:line="400" w:lineRule="exact"/>
              <w:ind w:firstLineChars="150" w:firstLine="285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开户名：杭州智脑科技有限公司</w:t>
            </w:r>
          </w:p>
          <w:p w:rsidR="005305E0" w:rsidRPr="00E7496D" w:rsidRDefault="005305E0" w:rsidP="006C1D82">
            <w:pPr>
              <w:spacing w:line="400" w:lineRule="exact"/>
              <w:ind w:firstLineChars="150" w:firstLine="285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帐</w:t>
            </w:r>
            <w:r w:rsidRPr="00E7496D">
              <w:rPr>
                <w:rFonts w:ascii="微软雅黑" w:eastAsia="微软雅黑" w:hAnsi="微软雅黑"/>
                <w:sz w:val="19"/>
                <w:szCs w:val="19"/>
              </w:rPr>
              <w:t xml:space="preserve">  </w:t>
            </w: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号：</w:t>
            </w:r>
            <w:r w:rsidRPr="00E7496D">
              <w:rPr>
                <w:rFonts w:ascii="微软雅黑" w:eastAsia="微软雅黑" w:hAnsi="微软雅黑"/>
                <w:sz w:val="19"/>
                <w:szCs w:val="19"/>
              </w:rPr>
              <w:t>3301040160001097784</w:t>
            </w:r>
          </w:p>
          <w:p w:rsidR="005305E0" w:rsidRPr="00E7496D" w:rsidRDefault="005305E0" w:rsidP="006C1D82">
            <w:pPr>
              <w:spacing w:line="400" w:lineRule="exact"/>
              <w:ind w:firstLineChars="150" w:firstLine="285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开户行：杭州银行拱宸桥支行</w:t>
            </w:r>
            <w:r w:rsidRPr="00E7496D">
              <w:rPr>
                <w:rFonts w:ascii="微软雅黑" w:eastAsia="微软雅黑" w:hAnsi="微软雅黑"/>
                <w:sz w:val="19"/>
                <w:szCs w:val="19"/>
              </w:rPr>
              <w:t xml:space="preserve"> </w:t>
            </w:r>
          </w:p>
        </w:tc>
      </w:tr>
      <w:tr w:rsidR="005305E0" w:rsidRPr="00E7496D" w:rsidTr="00947492">
        <w:trPr>
          <w:trHeight w:val="1622"/>
          <w:tblCellSpacing w:w="20" w:type="dxa"/>
          <w:jc w:val="center"/>
        </w:trPr>
        <w:tc>
          <w:tcPr>
            <w:tcW w:w="7599" w:type="dxa"/>
            <w:gridSpan w:val="4"/>
          </w:tcPr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您关心的问题，培训现场将有讲师解答或视重要程度做专题讲解。</w:t>
            </w:r>
          </w:p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/>
                <w:sz w:val="19"/>
                <w:szCs w:val="19"/>
              </w:rPr>
              <w:t>1</w:t>
            </w: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、</w:t>
            </w:r>
          </w:p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/>
                <w:sz w:val="19"/>
                <w:szCs w:val="19"/>
              </w:rPr>
              <w:t>2</w:t>
            </w: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、</w:t>
            </w:r>
          </w:p>
          <w:p w:rsidR="005305E0" w:rsidRPr="00E7496D" w:rsidRDefault="005305E0" w:rsidP="006C1D82">
            <w:pPr>
              <w:spacing w:line="400" w:lineRule="exact"/>
              <w:rPr>
                <w:rFonts w:ascii="微软雅黑" w:eastAsia="微软雅黑" w:hAnsi="微软雅黑"/>
                <w:sz w:val="19"/>
                <w:szCs w:val="19"/>
              </w:rPr>
            </w:pPr>
            <w:r w:rsidRPr="00E7496D">
              <w:rPr>
                <w:rFonts w:ascii="微软雅黑" w:eastAsia="微软雅黑" w:hAnsi="微软雅黑"/>
                <w:sz w:val="19"/>
                <w:szCs w:val="19"/>
              </w:rPr>
              <w:t>3</w:t>
            </w:r>
            <w:r w:rsidRPr="00E7496D">
              <w:rPr>
                <w:rFonts w:ascii="微软雅黑" w:eastAsia="微软雅黑" w:hAnsi="微软雅黑" w:hint="eastAsia"/>
                <w:sz w:val="19"/>
                <w:szCs w:val="19"/>
              </w:rPr>
              <w:t>、</w:t>
            </w:r>
          </w:p>
        </w:tc>
      </w:tr>
    </w:tbl>
    <w:p w:rsidR="005305E0" w:rsidRPr="001A31E2" w:rsidRDefault="005305E0" w:rsidP="00947492">
      <w:pPr>
        <w:pStyle w:val="western"/>
        <w:snapToGrid w:val="0"/>
        <w:spacing w:before="0" w:beforeAutospacing="0" w:after="0" w:afterAutospacing="0" w:line="360" w:lineRule="auto"/>
        <w:rPr>
          <w:rFonts w:cs="Times New Roman"/>
          <w:kern w:val="2"/>
          <w:sz w:val="22"/>
          <w:szCs w:val="22"/>
        </w:rPr>
      </w:pPr>
    </w:p>
    <w:sectPr w:rsidR="005305E0" w:rsidRPr="001A31E2" w:rsidSect="0039387E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88D" w:rsidRPr="00E7496D" w:rsidRDefault="0045188D" w:rsidP="00980919">
      <w:pPr>
        <w:spacing w:after="0"/>
        <w:rPr>
          <w:sz w:val="19"/>
          <w:szCs w:val="19"/>
        </w:rPr>
      </w:pPr>
      <w:r w:rsidRPr="00E7496D">
        <w:rPr>
          <w:sz w:val="19"/>
          <w:szCs w:val="19"/>
        </w:rPr>
        <w:separator/>
      </w:r>
    </w:p>
  </w:endnote>
  <w:endnote w:type="continuationSeparator" w:id="0">
    <w:p w:rsidR="0045188D" w:rsidRPr="00E7496D" w:rsidRDefault="0045188D" w:rsidP="00980919">
      <w:pPr>
        <w:spacing w:after="0"/>
        <w:rPr>
          <w:sz w:val="19"/>
          <w:szCs w:val="19"/>
        </w:rPr>
      </w:pPr>
      <w:r w:rsidRPr="00E7496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88D" w:rsidRPr="00E7496D" w:rsidRDefault="0045188D" w:rsidP="00980919">
      <w:pPr>
        <w:spacing w:after="0"/>
        <w:rPr>
          <w:sz w:val="19"/>
          <w:szCs w:val="19"/>
        </w:rPr>
      </w:pPr>
      <w:r w:rsidRPr="00E7496D">
        <w:rPr>
          <w:sz w:val="19"/>
          <w:szCs w:val="19"/>
        </w:rPr>
        <w:separator/>
      </w:r>
    </w:p>
  </w:footnote>
  <w:footnote w:type="continuationSeparator" w:id="0">
    <w:p w:rsidR="0045188D" w:rsidRPr="00E7496D" w:rsidRDefault="0045188D" w:rsidP="00980919">
      <w:pPr>
        <w:spacing w:after="0"/>
        <w:rPr>
          <w:sz w:val="19"/>
          <w:szCs w:val="19"/>
        </w:rPr>
      </w:pPr>
      <w:r w:rsidRPr="00E7496D">
        <w:rPr>
          <w:sz w:val="19"/>
          <w:szCs w:val="19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0785"/>
    <w:multiLevelType w:val="multilevel"/>
    <w:tmpl w:val="0D680785"/>
    <w:lvl w:ilvl="0">
      <w:start w:val="1"/>
      <w:numFmt w:val="bullet"/>
      <w:lvlText w:val=""/>
      <w:lvlJc w:val="left"/>
      <w:pPr>
        <w:ind w:left="892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12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32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72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92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32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1">
    <w:nsid w:val="5C323BBB"/>
    <w:multiLevelType w:val="multilevel"/>
    <w:tmpl w:val="5C323BBB"/>
    <w:lvl w:ilvl="0">
      <w:start w:val="1"/>
      <w:numFmt w:val="bullet"/>
      <w:lvlText w:val=""/>
      <w:lvlJc w:val="left"/>
      <w:pPr>
        <w:ind w:left="9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BA1"/>
    <w:rsid w:val="00036EDA"/>
    <w:rsid w:val="00070A67"/>
    <w:rsid w:val="000867BB"/>
    <w:rsid w:val="00104F74"/>
    <w:rsid w:val="00114BFC"/>
    <w:rsid w:val="001207C9"/>
    <w:rsid w:val="00124BF5"/>
    <w:rsid w:val="00134401"/>
    <w:rsid w:val="00172A27"/>
    <w:rsid w:val="00187DDB"/>
    <w:rsid w:val="001A31E2"/>
    <w:rsid w:val="001C7E76"/>
    <w:rsid w:val="001D3CD9"/>
    <w:rsid w:val="00200EA1"/>
    <w:rsid w:val="00203660"/>
    <w:rsid w:val="002067C6"/>
    <w:rsid w:val="00206C36"/>
    <w:rsid w:val="00227BCC"/>
    <w:rsid w:val="002410E3"/>
    <w:rsid w:val="00254774"/>
    <w:rsid w:val="0025533E"/>
    <w:rsid w:val="00273070"/>
    <w:rsid w:val="002B153D"/>
    <w:rsid w:val="002B2BB6"/>
    <w:rsid w:val="002C15DC"/>
    <w:rsid w:val="002C2DDB"/>
    <w:rsid w:val="002F7B73"/>
    <w:rsid w:val="00327194"/>
    <w:rsid w:val="00376A68"/>
    <w:rsid w:val="0039387E"/>
    <w:rsid w:val="003B32FC"/>
    <w:rsid w:val="003C2B10"/>
    <w:rsid w:val="003C730A"/>
    <w:rsid w:val="003D5450"/>
    <w:rsid w:val="00446391"/>
    <w:rsid w:val="0045188D"/>
    <w:rsid w:val="004B5F09"/>
    <w:rsid w:val="004E4041"/>
    <w:rsid w:val="00521D78"/>
    <w:rsid w:val="005305E0"/>
    <w:rsid w:val="00566E26"/>
    <w:rsid w:val="00577D0A"/>
    <w:rsid w:val="005A7937"/>
    <w:rsid w:val="005D1322"/>
    <w:rsid w:val="005D33B2"/>
    <w:rsid w:val="005E3BD8"/>
    <w:rsid w:val="00602F5F"/>
    <w:rsid w:val="00607E56"/>
    <w:rsid w:val="00627E1A"/>
    <w:rsid w:val="006E7BB7"/>
    <w:rsid w:val="006F16D9"/>
    <w:rsid w:val="00701ABE"/>
    <w:rsid w:val="00720CB2"/>
    <w:rsid w:val="00722E9A"/>
    <w:rsid w:val="00727B63"/>
    <w:rsid w:val="007E1F81"/>
    <w:rsid w:val="007F6BBE"/>
    <w:rsid w:val="00836DC4"/>
    <w:rsid w:val="00852EEF"/>
    <w:rsid w:val="00853643"/>
    <w:rsid w:val="00864B09"/>
    <w:rsid w:val="00873F87"/>
    <w:rsid w:val="0088752A"/>
    <w:rsid w:val="00891FAF"/>
    <w:rsid w:val="008C6664"/>
    <w:rsid w:val="008C7E27"/>
    <w:rsid w:val="008D0776"/>
    <w:rsid w:val="008E7813"/>
    <w:rsid w:val="008F32DB"/>
    <w:rsid w:val="00917F27"/>
    <w:rsid w:val="00947492"/>
    <w:rsid w:val="0096272C"/>
    <w:rsid w:val="00980919"/>
    <w:rsid w:val="009A488B"/>
    <w:rsid w:val="009A561A"/>
    <w:rsid w:val="009B4796"/>
    <w:rsid w:val="009B5847"/>
    <w:rsid w:val="009C6225"/>
    <w:rsid w:val="009D6F54"/>
    <w:rsid w:val="009E603F"/>
    <w:rsid w:val="00A22832"/>
    <w:rsid w:val="00A35423"/>
    <w:rsid w:val="00A645A4"/>
    <w:rsid w:val="00A75A71"/>
    <w:rsid w:val="00AA1A47"/>
    <w:rsid w:val="00B10D9A"/>
    <w:rsid w:val="00B2546F"/>
    <w:rsid w:val="00B53E6F"/>
    <w:rsid w:val="00B644F6"/>
    <w:rsid w:val="00B930BA"/>
    <w:rsid w:val="00B9797A"/>
    <w:rsid w:val="00BB67F6"/>
    <w:rsid w:val="00BC41BD"/>
    <w:rsid w:val="00C25682"/>
    <w:rsid w:val="00C3408C"/>
    <w:rsid w:val="00C34798"/>
    <w:rsid w:val="00C779B4"/>
    <w:rsid w:val="00C9133C"/>
    <w:rsid w:val="00D16301"/>
    <w:rsid w:val="00D73F9C"/>
    <w:rsid w:val="00D90A43"/>
    <w:rsid w:val="00DB1650"/>
    <w:rsid w:val="00DC06F9"/>
    <w:rsid w:val="00DF434F"/>
    <w:rsid w:val="00E707AB"/>
    <w:rsid w:val="00E7496D"/>
    <w:rsid w:val="00E93942"/>
    <w:rsid w:val="00EB7A81"/>
    <w:rsid w:val="00EE4394"/>
    <w:rsid w:val="00EF1F15"/>
    <w:rsid w:val="00F06874"/>
    <w:rsid w:val="00F42083"/>
    <w:rsid w:val="00F674E7"/>
    <w:rsid w:val="00FA15AC"/>
    <w:rsid w:val="00FB25D0"/>
    <w:rsid w:val="00F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3C"/>
    <w:pPr>
      <w:widowControl w:val="0"/>
      <w:spacing w:after="8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133C"/>
    <w:rPr>
      <w:rFonts w:cs="Times New Roman"/>
      <w:sz w:val="21"/>
    </w:rPr>
  </w:style>
  <w:style w:type="character" w:styleId="a4">
    <w:name w:val="Hyperlink"/>
    <w:uiPriority w:val="99"/>
    <w:rsid w:val="00C9133C"/>
    <w:rPr>
      <w:rFonts w:cs="Times New Roman"/>
      <w:color w:val="0000FF"/>
      <w:u w:val="single"/>
    </w:rPr>
  </w:style>
  <w:style w:type="character" w:customStyle="1" w:styleId="Char">
    <w:name w:val="批注框文本 Char"/>
    <w:link w:val="a5"/>
    <w:uiPriority w:val="99"/>
    <w:locked/>
    <w:rsid w:val="00C9133C"/>
    <w:rPr>
      <w:rFonts w:ascii="Times New Roman" w:eastAsia="宋体" w:hAnsi="Times New Roman"/>
      <w:sz w:val="18"/>
    </w:rPr>
  </w:style>
  <w:style w:type="character" w:customStyle="1" w:styleId="Char0">
    <w:name w:val="批注文字 Char"/>
    <w:link w:val="a6"/>
    <w:uiPriority w:val="99"/>
    <w:locked/>
    <w:rsid w:val="00C9133C"/>
    <w:rPr>
      <w:rFonts w:ascii="Times New Roman" w:eastAsia="宋体" w:hAnsi="Times New Roman"/>
      <w:sz w:val="20"/>
    </w:rPr>
  </w:style>
  <w:style w:type="character" w:customStyle="1" w:styleId="Char1">
    <w:name w:val="页眉 Char"/>
    <w:link w:val="a7"/>
    <w:uiPriority w:val="99"/>
    <w:locked/>
    <w:rsid w:val="00C9133C"/>
    <w:rPr>
      <w:rFonts w:ascii="Times New Roman" w:eastAsia="宋体" w:hAnsi="Times New Roman"/>
      <w:sz w:val="18"/>
    </w:rPr>
  </w:style>
  <w:style w:type="character" w:customStyle="1" w:styleId="Char2">
    <w:name w:val="批注主题 Char"/>
    <w:link w:val="a8"/>
    <w:uiPriority w:val="99"/>
    <w:locked/>
    <w:rsid w:val="00C9133C"/>
    <w:rPr>
      <w:rFonts w:ascii="Times New Roman" w:eastAsia="宋体" w:hAnsi="Times New Roman"/>
      <w:b/>
      <w:sz w:val="20"/>
    </w:rPr>
  </w:style>
  <w:style w:type="character" w:customStyle="1" w:styleId="Char3">
    <w:name w:val="页脚 Char"/>
    <w:link w:val="a9"/>
    <w:uiPriority w:val="99"/>
    <w:locked/>
    <w:rsid w:val="00C9133C"/>
    <w:rPr>
      <w:rFonts w:ascii="Times New Roman" w:eastAsia="宋体" w:hAnsi="Times New Roman"/>
      <w:sz w:val="18"/>
    </w:rPr>
  </w:style>
  <w:style w:type="paragraph" w:customStyle="1" w:styleId="western">
    <w:name w:val="western"/>
    <w:basedOn w:val="a"/>
    <w:uiPriority w:val="99"/>
    <w:rsid w:val="00C913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uiPriority w:val="99"/>
    <w:rsid w:val="00C9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rsid w:val="00F340C2"/>
    <w:rPr>
      <w:rFonts w:ascii="Times New Roman" w:hAnsi="Times New Roman"/>
      <w:sz w:val="18"/>
      <w:szCs w:val="18"/>
    </w:rPr>
  </w:style>
  <w:style w:type="paragraph" w:styleId="a9">
    <w:name w:val="footer"/>
    <w:basedOn w:val="a"/>
    <w:link w:val="Char3"/>
    <w:uiPriority w:val="99"/>
    <w:rsid w:val="00C9133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uiPriority w:val="99"/>
    <w:semiHidden/>
    <w:rsid w:val="00F340C2"/>
    <w:rPr>
      <w:rFonts w:ascii="Times New Roman" w:hAnsi="Times New Roman"/>
      <w:sz w:val="18"/>
      <w:szCs w:val="18"/>
    </w:rPr>
  </w:style>
  <w:style w:type="paragraph" w:styleId="a6">
    <w:name w:val="annotation text"/>
    <w:basedOn w:val="a"/>
    <w:link w:val="Char0"/>
    <w:uiPriority w:val="99"/>
    <w:rsid w:val="00C9133C"/>
    <w:pPr>
      <w:jc w:val="left"/>
    </w:pPr>
    <w:rPr>
      <w:kern w:val="0"/>
      <w:sz w:val="20"/>
    </w:rPr>
  </w:style>
  <w:style w:type="character" w:customStyle="1" w:styleId="CommentTextChar1">
    <w:name w:val="Comment Text Char1"/>
    <w:uiPriority w:val="99"/>
    <w:semiHidden/>
    <w:rsid w:val="00F340C2"/>
    <w:rPr>
      <w:rFonts w:ascii="Times New Roman" w:hAnsi="Times New Roman"/>
      <w:szCs w:val="20"/>
    </w:rPr>
  </w:style>
  <w:style w:type="paragraph" w:styleId="a8">
    <w:name w:val="annotation subject"/>
    <w:basedOn w:val="a6"/>
    <w:next w:val="a6"/>
    <w:link w:val="Char2"/>
    <w:uiPriority w:val="99"/>
    <w:rsid w:val="00C9133C"/>
    <w:rPr>
      <w:b/>
      <w:bCs/>
    </w:rPr>
  </w:style>
  <w:style w:type="character" w:customStyle="1" w:styleId="CommentSubjectChar1">
    <w:name w:val="Comment Subject Char1"/>
    <w:uiPriority w:val="99"/>
    <w:semiHidden/>
    <w:rsid w:val="00F340C2"/>
    <w:rPr>
      <w:rFonts w:ascii="Times New Roman" w:eastAsia="宋体" w:hAnsi="Times New Roman"/>
      <w:b/>
      <w:bCs/>
      <w:sz w:val="20"/>
      <w:szCs w:val="20"/>
    </w:rPr>
  </w:style>
  <w:style w:type="paragraph" w:styleId="a5">
    <w:name w:val="Balloon Text"/>
    <w:basedOn w:val="a"/>
    <w:link w:val="Char"/>
    <w:uiPriority w:val="99"/>
    <w:rsid w:val="00C9133C"/>
    <w:pPr>
      <w:spacing w:after="0"/>
    </w:pPr>
    <w:rPr>
      <w:kern w:val="0"/>
      <w:sz w:val="18"/>
      <w:szCs w:val="18"/>
    </w:rPr>
  </w:style>
  <w:style w:type="character" w:customStyle="1" w:styleId="BalloonTextChar1">
    <w:name w:val="Balloon Text Char1"/>
    <w:uiPriority w:val="99"/>
    <w:semiHidden/>
    <w:rsid w:val="00F340C2"/>
    <w:rPr>
      <w:rFonts w:ascii="Times New Roman" w:hAnsi="Times New Roman"/>
      <w:sz w:val="0"/>
      <w:szCs w:val="0"/>
    </w:rPr>
  </w:style>
  <w:style w:type="paragraph" w:styleId="aa">
    <w:name w:val="List Paragraph"/>
    <w:basedOn w:val="a"/>
    <w:uiPriority w:val="99"/>
    <w:qFormat/>
    <w:rsid w:val="00C9133C"/>
    <w:pPr>
      <w:ind w:firstLineChars="200" w:firstLine="420"/>
    </w:pPr>
  </w:style>
  <w:style w:type="paragraph" w:customStyle="1" w:styleId="Default">
    <w:name w:val="Default"/>
    <w:uiPriority w:val="99"/>
    <w:rsid w:val="00C9133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33C"/>
    <w:pPr>
      <w:widowControl w:val="0"/>
      <w:spacing w:after="8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133C"/>
    <w:rPr>
      <w:rFonts w:cs="Times New Roman"/>
      <w:sz w:val="21"/>
    </w:rPr>
  </w:style>
  <w:style w:type="character" w:styleId="a4">
    <w:name w:val="Hyperlink"/>
    <w:uiPriority w:val="99"/>
    <w:rsid w:val="00C9133C"/>
    <w:rPr>
      <w:rFonts w:cs="Times New Roman"/>
      <w:color w:val="0000FF"/>
      <w:u w:val="single"/>
    </w:rPr>
  </w:style>
  <w:style w:type="character" w:customStyle="1" w:styleId="Char">
    <w:name w:val="批注框文本 Char"/>
    <w:link w:val="a5"/>
    <w:uiPriority w:val="99"/>
    <w:locked/>
    <w:rsid w:val="00C9133C"/>
    <w:rPr>
      <w:rFonts w:ascii="Times New Roman" w:eastAsia="宋体" w:hAnsi="Times New Roman"/>
      <w:sz w:val="18"/>
    </w:rPr>
  </w:style>
  <w:style w:type="character" w:customStyle="1" w:styleId="Char0">
    <w:name w:val="批注文字 Char"/>
    <w:link w:val="a6"/>
    <w:uiPriority w:val="99"/>
    <w:locked/>
    <w:rsid w:val="00C9133C"/>
    <w:rPr>
      <w:rFonts w:ascii="Times New Roman" w:eastAsia="宋体" w:hAnsi="Times New Roman"/>
      <w:sz w:val="20"/>
    </w:rPr>
  </w:style>
  <w:style w:type="character" w:customStyle="1" w:styleId="Char1">
    <w:name w:val="页眉 Char"/>
    <w:link w:val="a7"/>
    <w:uiPriority w:val="99"/>
    <w:locked/>
    <w:rsid w:val="00C9133C"/>
    <w:rPr>
      <w:rFonts w:ascii="Times New Roman" w:eastAsia="宋体" w:hAnsi="Times New Roman"/>
      <w:sz w:val="18"/>
    </w:rPr>
  </w:style>
  <w:style w:type="character" w:customStyle="1" w:styleId="Char2">
    <w:name w:val="批注主题 Char"/>
    <w:link w:val="a8"/>
    <w:uiPriority w:val="99"/>
    <w:locked/>
    <w:rsid w:val="00C9133C"/>
    <w:rPr>
      <w:rFonts w:ascii="Times New Roman" w:eastAsia="宋体" w:hAnsi="Times New Roman"/>
      <w:b/>
      <w:sz w:val="20"/>
    </w:rPr>
  </w:style>
  <w:style w:type="character" w:customStyle="1" w:styleId="Char3">
    <w:name w:val="页脚 Char"/>
    <w:link w:val="a9"/>
    <w:uiPriority w:val="99"/>
    <w:locked/>
    <w:rsid w:val="00C9133C"/>
    <w:rPr>
      <w:rFonts w:ascii="Times New Roman" w:eastAsia="宋体" w:hAnsi="Times New Roman"/>
      <w:sz w:val="18"/>
    </w:rPr>
  </w:style>
  <w:style w:type="paragraph" w:customStyle="1" w:styleId="western">
    <w:name w:val="western"/>
    <w:basedOn w:val="a"/>
    <w:uiPriority w:val="99"/>
    <w:rsid w:val="00C913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1"/>
    <w:uiPriority w:val="99"/>
    <w:rsid w:val="00C91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uiPriority w:val="99"/>
    <w:semiHidden/>
    <w:rsid w:val="00F340C2"/>
    <w:rPr>
      <w:rFonts w:ascii="Times New Roman" w:hAnsi="Times New Roman"/>
      <w:sz w:val="18"/>
      <w:szCs w:val="18"/>
    </w:rPr>
  </w:style>
  <w:style w:type="paragraph" w:styleId="a9">
    <w:name w:val="footer"/>
    <w:basedOn w:val="a"/>
    <w:link w:val="Char3"/>
    <w:uiPriority w:val="99"/>
    <w:rsid w:val="00C9133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uiPriority w:val="99"/>
    <w:semiHidden/>
    <w:rsid w:val="00F340C2"/>
    <w:rPr>
      <w:rFonts w:ascii="Times New Roman" w:hAnsi="Times New Roman"/>
      <w:sz w:val="18"/>
      <w:szCs w:val="18"/>
    </w:rPr>
  </w:style>
  <w:style w:type="paragraph" w:styleId="a6">
    <w:name w:val="annotation text"/>
    <w:basedOn w:val="a"/>
    <w:link w:val="Char0"/>
    <w:uiPriority w:val="99"/>
    <w:rsid w:val="00C9133C"/>
    <w:pPr>
      <w:jc w:val="left"/>
    </w:pPr>
    <w:rPr>
      <w:kern w:val="0"/>
      <w:sz w:val="20"/>
    </w:rPr>
  </w:style>
  <w:style w:type="character" w:customStyle="1" w:styleId="CommentTextChar1">
    <w:name w:val="Comment Text Char1"/>
    <w:uiPriority w:val="99"/>
    <w:semiHidden/>
    <w:rsid w:val="00F340C2"/>
    <w:rPr>
      <w:rFonts w:ascii="Times New Roman" w:hAnsi="Times New Roman"/>
      <w:szCs w:val="20"/>
    </w:rPr>
  </w:style>
  <w:style w:type="paragraph" w:styleId="a8">
    <w:name w:val="annotation subject"/>
    <w:basedOn w:val="a6"/>
    <w:next w:val="a6"/>
    <w:link w:val="Char2"/>
    <w:uiPriority w:val="99"/>
    <w:rsid w:val="00C9133C"/>
    <w:rPr>
      <w:b/>
      <w:bCs/>
    </w:rPr>
  </w:style>
  <w:style w:type="character" w:customStyle="1" w:styleId="CommentSubjectChar1">
    <w:name w:val="Comment Subject Char1"/>
    <w:uiPriority w:val="99"/>
    <w:semiHidden/>
    <w:rsid w:val="00F340C2"/>
    <w:rPr>
      <w:rFonts w:ascii="Times New Roman" w:eastAsia="宋体" w:hAnsi="Times New Roman"/>
      <w:b/>
      <w:bCs/>
      <w:sz w:val="20"/>
      <w:szCs w:val="20"/>
    </w:rPr>
  </w:style>
  <w:style w:type="paragraph" w:styleId="a5">
    <w:name w:val="Balloon Text"/>
    <w:basedOn w:val="a"/>
    <w:link w:val="Char"/>
    <w:uiPriority w:val="99"/>
    <w:rsid w:val="00C9133C"/>
    <w:pPr>
      <w:spacing w:after="0"/>
    </w:pPr>
    <w:rPr>
      <w:kern w:val="0"/>
      <w:sz w:val="18"/>
      <w:szCs w:val="18"/>
    </w:rPr>
  </w:style>
  <w:style w:type="character" w:customStyle="1" w:styleId="BalloonTextChar1">
    <w:name w:val="Balloon Text Char1"/>
    <w:uiPriority w:val="99"/>
    <w:semiHidden/>
    <w:rsid w:val="00F340C2"/>
    <w:rPr>
      <w:rFonts w:ascii="Times New Roman" w:hAnsi="Times New Roman"/>
      <w:sz w:val="0"/>
      <w:szCs w:val="0"/>
    </w:rPr>
  </w:style>
  <w:style w:type="paragraph" w:styleId="aa">
    <w:name w:val="List Paragraph"/>
    <w:basedOn w:val="a"/>
    <w:uiPriority w:val="99"/>
    <w:qFormat/>
    <w:rsid w:val="00C9133C"/>
    <w:pPr>
      <w:ind w:firstLineChars="200" w:firstLine="420"/>
    </w:pPr>
  </w:style>
  <w:style w:type="paragraph" w:customStyle="1" w:styleId="Default">
    <w:name w:val="Default"/>
    <w:uiPriority w:val="99"/>
    <w:rsid w:val="00C9133C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hinaomh@163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1C7D-D5C4-4F9D-A5B6-0A44F7FE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354</Words>
  <Characters>2018</Characters>
  <Application>Microsoft Office Word</Application>
  <DocSecurity>0</DocSecurity>
  <Lines>16</Lines>
  <Paragraphs>4</Paragraphs>
  <ScaleCrop>false</ScaleCrop>
  <Company>ccbd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磁共振脑成像技术与应用普及班</dc:title>
  <dc:creator>huzg</dc:creator>
  <cp:lastModifiedBy>huzg</cp:lastModifiedBy>
  <cp:revision>12</cp:revision>
  <cp:lastPrinted>2013-11-10T07:24:00Z</cp:lastPrinted>
  <dcterms:created xsi:type="dcterms:W3CDTF">2013-11-18T07:00:00Z</dcterms:created>
  <dcterms:modified xsi:type="dcterms:W3CDTF">2013-11-18T08:06:00Z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